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3F6E6" w14:textId="77777777" w:rsidR="003E1205" w:rsidRDefault="003E1205" w:rsidP="003E120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Pr>
          <w:noProof/>
        </w:rPr>
        <w:drawing>
          <wp:inline distT="0" distB="0" distL="0" distR="0" wp14:anchorId="28F07648" wp14:editId="45E74104">
            <wp:extent cx="6364224" cy="649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4224" cy="649224"/>
                    </a:xfrm>
                    <a:prstGeom prst="rect">
                      <a:avLst/>
                    </a:prstGeom>
                  </pic:spPr>
                </pic:pic>
              </a:graphicData>
            </a:graphic>
          </wp:inline>
        </w:drawing>
      </w:r>
    </w:p>
    <w:p w14:paraId="00721F58" w14:textId="255D2151" w:rsidR="00532D35" w:rsidRPr="00DB3A3F" w:rsidRDefault="00532D35" w:rsidP="00532D35">
      <w:pPr>
        <w:tabs>
          <w:tab w:val="left" w:pos="180"/>
          <w:tab w:val="left" w:pos="720"/>
          <w:tab w:val="left" w:pos="1260"/>
          <w:tab w:val="left" w:pos="1800"/>
          <w:tab w:val="left" w:pos="2340"/>
          <w:tab w:val="left" w:pos="10080"/>
        </w:tabs>
        <w:spacing w:before="320"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SECTION 07 13 26</w:t>
      </w:r>
    </w:p>
    <w:p w14:paraId="35293163"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08586236"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r w:rsidRPr="00DB3A3F">
        <w:rPr>
          <w:rFonts w:ascii="Arial" w:eastAsia="Times New Roman" w:hAnsi="Arial" w:cs="Arial"/>
          <w:b/>
          <w:bCs/>
          <w:sz w:val="20"/>
          <w:szCs w:val="20"/>
        </w:rPr>
        <w:t>SELF-ADHERING SHEET WATERPROOFING (650 MEMBRANE SYSTEM)</w:t>
      </w:r>
    </w:p>
    <w:p w14:paraId="41BC55EC" w14:textId="77777777" w:rsidR="00532D35" w:rsidRPr="00DB3A3F" w:rsidRDefault="00532D35" w:rsidP="00532D35">
      <w:pPr>
        <w:tabs>
          <w:tab w:val="left" w:pos="180"/>
          <w:tab w:val="left" w:pos="720"/>
          <w:tab w:val="left" w:pos="1260"/>
          <w:tab w:val="left" w:pos="1800"/>
          <w:tab w:val="left" w:pos="2340"/>
          <w:tab w:val="left" w:pos="10080"/>
        </w:tabs>
        <w:spacing w:after="0" w:line="240" w:lineRule="auto"/>
        <w:jc w:val="center"/>
        <w:rPr>
          <w:rFonts w:ascii="Arial" w:eastAsia="Times New Roman" w:hAnsi="Arial" w:cs="Arial"/>
          <w:b/>
          <w:bCs/>
          <w:sz w:val="20"/>
          <w:szCs w:val="20"/>
        </w:rPr>
      </w:pPr>
    </w:p>
    <w:p w14:paraId="71390594" w14:textId="4FA31596"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D45D2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397E1D2" w14:textId="008F15D2" w:rsidR="00532D35" w:rsidRPr="00EB41EB" w:rsidRDefault="00532D35" w:rsidP="00532D35">
      <w:pPr>
        <w:autoSpaceDE w:val="0"/>
        <w:autoSpaceDN w:val="0"/>
        <w:adjustRightInd w:val="0"/>
        <w:spacing w:after="0" w:line="240" w:lineRule="auto"/>
        <w:rPr>
          <w:rFonts w:ascii="Arial" w:eastAsia="Calibri" w:hAnsi="Arial" w:cs="Arial"/>
          <w:color w:val="B1292D"/>
          <w:sz w:val="20"/>
          <w:szCs w:val="20"/>
        </w:rPr>
      </w:pPr>
      <w:r w:rsidRPr="00EB41EB">
        <w:rPr>
          <w:rFonts w:ascii="Arial" w:eastAsia="Calibri" w:hAnsi="Arial" w:cs="Arial"/>
          <w:i/>
          <w:color w:val="B1292D"/>
          <w:sz w:val="20"/>
          <w:szCs w:val="20"/>
        </w:rPr>
        <w:t>This guide specification has been prepared by Polyguard Products Inc., in printed and electronic media, as an aid to specifiers in preparing written construction documents for self-adhering sheet membranes. Polyguard</w:t>
      </w:r>
      <w:r w:rsidR="00970308" w:rsidRPr="00EB41EB">
        <w:rPr>
          <w:rFonts w:ascii="Arial" w:eastAsia="Calibri" w:hAnsi="Arial" w:cs="Arial"/>
          <w:i/>
          <w:color w:val="B1292D"/>
          <w:sz w:val="20"/>
          <w:szCs w:val="20"/>
          <w:vertAlign w:val="superscript"/>
        </w:rPr>
        <w:t>®</w:t>
      </w:r>
      <w:r w:rsidRPr="00EB41EB">
        <w:rPr>
          <w:rFonts w:ascii="Arial" w:eastAsia="Calibri" w:hAnsi="Arial" w:cs="Arial"/>
          <w:i/>
          <w:color w:val="B1292D"/>
          <w:sz w:val="20"/>
          <w:szCs w:val="20"/>
        </w:rPr>
        <w:t xml:space="preserve"> 650 Membrane is a strong, pliable, self-adhesive sheet consisting of a 4-mil, cross-laminated, high-density, polyethylene (HDPE) backing bonded to 56 mils of rubberized asphalt waterproofing compound. 650 Membrane is used for temperatures </w:t>
      </w:r>
      <w:r w:rsidR="00A85CAB">
        <w:rPr>
          <w:rFonts w:ascii="Arial" w:eastAsia="Calibri" w:hAnsi="Arial" w:cs="Arial"/>
          <w:i/>
          <w:color w:val="B1292D"/>
          <w:sz w:val="20"/>
          <w:szCs w:val="20"/>
        </w:rPr>
        <w:t>40</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F (</w:t>
      </w:r>
      <w:r w:rsidR="00A85CAB">
        <w:rPr>
          <w:rFonts w:ascii="Arial" w:eastAsia="Calibri" w:hAnsi="Arial" w:cs="Arial"/>
          <w:i/>
          <w:color w:val="B1292D"/>
          <w:sz w:val="20"/>
          <w:szCs w:val="20"/>
        </w:rPr>
        <w:t>5</w:t>
      </w:r>
      <w:r w:rsidRPr="00EB41EB">
        <w:rPr>
          <w:rFonts w:ascii="Arial" w:eastAsia="Calibri" w:hAnsi="Arial" w:cs="Arial"/>
          <w:i/>
          <w:color w:val="B1292D"/>
          <w:sz w:val="20"/>
          <w:szCs w:val="20"/>
        </w:rPr>
        <w:t>°</w:t>
      </w:r>
      <w:r w:rsidR="002F7A17" w:rsidRPr="00EB41EB">
        <w:rPr>
          <w:rFonts w:ascii="Arial" w:eastAsia="Calibri" w:hAnsi="Arial" w:cs="Arial"/>
          <w:i/>
          <w:color w:val="B1292D"/>
          <w:sz w:val="20"/>
          <w:szCs w:val="20"/>
        </w:rPr>
        <w:t xml:space="preserve"> </w:t>
      </w:r>
      <w:r w:rsidRPr="00EB41EB">
        <w:rPr>
          <w:rFonts w:ascii="Arial" w:eastAsia="Calibri" w:hAnsi="Arial" w:cs="Arial"/>
          <w:i/>
          <w:color w:val="B1292D"/>
          <w:sz w:val="20"/>
          <w:szCs w:val="20"/>
        </w:rPr>
        <w:t>C) and rising.</w:t>
      </w:r>
    </w:p>
    <w:p w14:paraId="64BF1439" w14:textId="77777777" w:rsidR="00532D35" w:rsidRPr="00EB41EB" w:rsidRDefault="00532D35" w:rsidP="00532D35">
      <w:pPr>
        <w:tabs>
          <w:tab w:val="left" w:pos="0"/>
          <w:tab w:val="left" w:pos="1335"/>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ab/>
      </w:r>
    </w:p>
    <w:p w14:paraId="1177ADDE"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Edit entire master document to suit project requirements. Modify or add items as necessary. Delete items which are not applicable. Words and sentences may contain choices to be made regarding inclusion or exclusion of a particular item or statement. This section may include performance-, proprietary-, and/or descriptive-type specifications. Edit to avoid conflicting requirements. Editor notes to guide the specifier are included between lines of asterisks to assist in choices.  Remove these editor notes before final printing of specification.</w:t>
      </w:r>
    </w:p>
    <w:p w14:paraId="3755EB5A"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76329D0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This guide specification is written around the Construction Specifications Institute (CSI) Section Format standards. </w:t>
      </w:r>
    </w:p>
    <w:p w14:paraId="0EBF24BC"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55F0F844"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 xml:space="preserve">For specification assistance on specific product applications, please contact our offices or any of our local product representatives throughout the country. </w:t>
      </w:r>
    </w:p>
    <w:p w14:paraId="18713CD8"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p>
    <w:p w14:paraId="4B37F2C6" w14:textId="77777777"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Polyguard Products Inc. reserves the right to modify these guide specifications at any time.  Updates for this guide specification will be posted on the manufacturer’s web site and/or in printed media as they occur.  Manufacturer makes no expressed or implied warranties regarding content, errors, or omissions in the information presented.</w:t>
      </w:r>
    </w:p>
    <w:p w14:paraId="3C697AA2" w14:textId="09C8C7C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p>
    <w:p w14:paraId="3592777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1 GENERAL</w:t>
      </w:r>
    </w:p>
    <w:p w14:paraId="4EFEB9B2" w14:textId="77777777" w:rsidR="00532D35" w:rsidRPr="00DB3A3F" w:rsidRDefault="00532D35" w:rsidP="00532D35">
      <w:pPr>
        <w:spacing w:after="0" w:line="240" w:lineRule="auto"/>
        <w:rPr>
          <w:rFonts w:ascii="Arial" w:eastAsia="Times New Roman" w:hAnsi="Arial" w:cs="Arial"/>
          <w:sz w:val="20"/>
          <w:szCs w:val="20"/>
        </w:rPr>
      </w:pPr>
    </w:p>
    <w:p w14:paraId="1D26BFDA" w14:textId="455D6237" w:rsidR="00532D35" w:rsidRPr="00DB3A3F" w:rsidRDefault="00532D35" w:rsidP="002B034A">
      <w:pPr>
        <w:pStyle w:val="ListParagraph"/>
        <w:numPr>
          <w:ilvl w:val="0"/>
          <w:numId w:val="35"/>
        </w:numPr>
        <w:spacing w:after="0" w:line="240" w:lineRule="auto"/>
        <w:rPr>
          <w:rFonts w:ascii="Arial" w:eastAsia="Times New Roman" w:hAnsi="Arial" w:cs="Arial"/>
          <w:sz w:val="20"/>
          <w:szCs w:val="20"/>
        </w:rPr>
      </w:pPr>
      <w:r w:rsidRPr="00DB3A3F">
        <w:rPr>
          <w:rFonts w:ascii="Arial" w:eastAsia="Times New Roman" w:hAnsi="Arial" w:cs="Arial"/>
          <w:sz w:val="20"/>
          <w:szCs w:val="20"/>
        </w:rPr>
        <w:t>SECTION INCLUDES</w:t>
      </w:r>
    </w:p>
    <w:p w14:paraId="729ACE08" w14:textId="77777777" w:rsidR="00532D35" w:rsidRPr="00DB3A3F" w:rsidRDefault="00532D35" w:rsidP="00532D35">
      <w:pPr>
        <w:spacing w:after="0" w:line="240" w:lineRule="auto"/>
        <w:rPr>
          <w:rFonts w:ascii="Arial" w:eastAsia="Times New Roman" w:hAnsi="Arial" w:cs="Arial"/>
          <w:sz w:val="20"/>
          <w:szCs w:val="20"/>
        </w:rPr>
      </w:pPr>
    </w:p>
    <w:p w14:paraId="37DEFFD1" w14:textId="3639B6B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Surface preparation.</w:t>
      </w:r>
    </w:p>
    <w:p w14:paraId="0108D8F6" w14:textId="7AB5C90B" w:rsidR="00532D35" w:rsidRPr="00DB3A3F" w:rsidRDefault="00532D35" w:rsidP="002B0177">
      <w:pPr>
        <w:spacing w:after="0" w:line="240" w:lineRule="auto"/>
        <w:ind w:left="1080" w:hanging="360"/>
        <w:rPr>
          <w:rFonts w:ascii="Arial" w:eastAsia="Times New Roman" w:hAnsi="Arial" w:cs="Arial"/>
          <w:sz w:val="20"/>
          <w:szCs w:val="20"/>
        </w:rPr>
      </w:pPr>
    </w:p>
    <w:p w14:paraId="4B77F549" w14:textId="2192109F" w:rsidR="00532D35" w:rsidRPr="00DB3A3F" w:rsidRDefault="00532D35" w:rsidP="0038291E">
      <w:pPr>
        <w:pStyle w:val="ListParagraph"/>
        <w:numPr>
          <w:ilvl w:val="0"/>
          <w:numId w:val="31"/>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Application of self-adhering membrane system. </w:t>
      </w:r>
    </w:p>
    <w:p w14:paraId="5409D9E5"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18F90C79" w14:textId="34721E31" w:rsidR="00532D35" w:rsidRPr="002B034A" w:rsidRDefault="008E275E" w:rsidP="002B034A">
      <w:pPr>
        <w:pStyle w:val="ListParagraph"/>
        <w:numPr>
          <w:ilvl w:val="0"/>
          <w:numId w:val="39"/>
        </w:numPr>
        <w:spacing w:after="0" w:line="240" w:lineRule="auto"/>
        <w:ind w:hanging="720"/>
        <w:rPr>
          <w:rFonts w:ascii="Arial" w:eastAsia="Times New Roman" w:hAnsi="Arial" w:cs="Arial"/>
          <w:sz w:val="20"/>
          <w:szCs w:val="20"/>
        </w:rPr>
      </w:pPr>
      <w:r w:rsidRPr="002B034A">
        <w:rPr>
          <w:rFonts w:ascii="Arial" w:eastAsia="Times New Roman" w:hAnsi="Arial" w:cs="Arial"/>
          <w:sz w:val="20"/>
          <w:szCs w:val="20"/>
        </w:rPr>
        <w:t>R</w:t>
      </w:r>
      <w:r w:rsidR="00532D35" w:rsidRPr="002B034A">
        <w:rPr>
          <w:rFonts w:ascii="Arial" w:eastAsia="Times New Roman" w:hAnsi="Arial" w:cs="Arial"/>
          <w:sz w:val="20"/>
          <w:szCs w:val="20"/>
        </w:rPr>
        <w:t>ELATED SECTIONS</w:t>
      </w:r>
    </w:p>
    <w:p w14:paraId="25602F1D" w14:textId="139DC36E" w:rsidR="00532D35" w:rsidRPr="00EB41EB" w:rsidRDefault="00532D35" w:rsidP="00532D3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75FC2501" w14:textId="77777777" w:rsidR="00532D35" w:rsidRPr="00EB41EB" w:rsidRDefault="00532D35" w:rsidP="00532D35">
      <w:pPr>
        <w:tabs>
          <w:tab w:val="left" w:pos="180"/>
          <w:tab w:val="left" w:pos="720"/>
          <w:tab w:val="left" w:pos="1260"/>
          <w:tab w:val="left" w:pos="1800"/>
          <w:tab w:val="left" w:pos="2340"/>
          <w:tab w:val="left" w:pos="10080"/>
        </w:tabs>
        <w:spacing w:after="0" w:line="240" w:lineRule="auto"/>
        <w:rPr>
          <w:rFonts w:ascii="Arial" w:eastAsia="Times New Roman" w:hAnsi="Arial" w:cs="Arial"/>
          <w:i/>
          <w:color w:val="B1292D"/>
          <w:sz w:val="20"/>
          <w:szCs w:val="20"/>
        </w:rPr>
      </w:pPr>
      <w:r w:rsidRPr="00EB41EB">
        <w:rPr>
          <w:rFonts w:ascii="Arial" w:eastAsia="Times New Roman" w:hAnsi="Arial" w:cs="Arial"/>
          <w:i/>
          <w:color w:val="B1292D"/>
          <w:sz w:val="20"/>
          <w:szCs w:val="20"/>
        </w:rPr>
        <w:t>Specifier Notes: Edit the list of related sections as required for the project. List other sections dealing with work directly related to this section.</w:t>
      </w:r>
    </w:p>
    <w:p w14:paraId="65247D6A" w14:textId="41A52993" w:rsidR="00532D35" w:rsidRPr="00EB41EB" w:rsidRDefault="00532D35" w:rsidP="001964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before="60" w:after="0" w:line="240" w:lineRule="auto"/>
        <w:rPr>
          <w:rFonts w:ascii="Arial" w:eastAsia="Times New Roman" w:hAnsi="Arial" w:cs="Arial"/>
          <w:color w:val="B1292D"/>
          <w:sz w:val="20"/>
          <w:szCs w:val="20"/>
        </w:rPr>
      </w:pPr>
      <w:r w:rsidRPr="00EB41EB">
        <w:rPr>
          <w:rFonts w:ascii="Arial" w:eastAsia="Times New Roman" w:hAnsi="Arial" w:cs="Arial"/>
          <w:color w:val="B1292D"/>
          <w:sz w:val="20"/>
          <w:szCs w:val="20"/>
        </w:rPr>
        <w:t>*******************************************************************************************************</w:t>
      </w:r>
      <w:r w:rsidR="008E275E"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r w:rsidR="00DB3A3F" w:rsidRPr="00EB41EB">
        <w:rPr>
          <w:rFonts w:ascii="Arial" w:eastAsia="Times New Roman" w:hAnsi="Arial" w:cs="Arial"/>
          <w:color w:val="B1292D"/>
          <w:sz w:val="20"/>
          <w:szCs w:val="20"/>
        </w:rPr>
        <w:t>**************</w:t>
      </w:r>
      <w:r w:rsidRPr="00EB41EB">
        <w:rPr>
          <w:rFonts w:ascii="Arial" w:eastAsia="Times New Roman" w:hAnsi="Arial" w:cs="Arial"/>
          <w:color w:val="B1292D"/>
          <w:sz w:val="20"/>
          <w:szCs w:val="20"/>
        </w:rPr>
        <w:t>*</w:t>
      </w:r>
    </w:p>
    <w:p w14:paraId="43EC34A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03 30 00 – Cast-in-Place Concrete</w:t>
      </w:r>
    </w:p>
    <w:p w14:paraId="57ABFE9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7C53F672"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04 20 00 – Unit Masonry</w:t>
      </w:r>
    </w:p>
    <w:p w14:paraId="3C2267B4"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0EF13AA3"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 xml:space="preserve">Section 07 11 00 – </w:t>
      </w:r>
      <w:proofErr w:type="spellStart"/>
      <w:r w:rsidRPr="00DB3A3F">
        <w:rPr>
          <w:rFonts w:ascii="Arial" w:eastAsia="Times New Roman" w:hAnsi="Arial" w:cs="Arial"/>
          <w:sz w:val="20"/>
          <w:szCs w:val="20"/>
        </w:rPr>
        <w:t>Dampproofing</w:t>
      </w:r>
      <w:proofErr w:type="spellEnd"/>
    </w:p>
    <w:p w14:paraId="57633550"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4011D73" w14:textId="77777777" w:rsidR="00532D35" w:rsidRPr="00DB3A3F" w:rsidRDefault="00532D35" w:rsidP="002B0177">
      <w:pPr>
        <w:widowControl w:val="0"/>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60 00 – Flashing and Sheet Metal</w:t>
      </w:r>
    </w:p>
    <w:p w14:paraId="09D38106"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2097828"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92 00 – Joint Sealants</w:t>
      </w:r>
    </w:p>
    <w:p w14:paraId="10535A1F"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68B50497"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07 95 00 – Expansion Control</w:t>
      </w:r>
    </w:p>
    <w:p w14:paraId="037E10F1" w14:textId="77777777" w:rsidR="00532D35" w:rsidRPr="00DB3A3F" w:rsidRDefault="00532D35" w:rsidP="002B0177">
      <w:pPr>
        <w:tabs>
          <w:tab w:val="num" w:pos="1080"/>
        </w:tabs>
        <w:spacing w:after="0" w:line="240" w:lineRule="auto"/>
        <w:rPr>
          <w:rFonts w:ascii="Arial" w:eastAsia="Times New Roman" w:hAnsi="Arial" w:cs="Arial"/>
          <w:sz w:val="20"/>
          <w:szCs w:val="20"/>
        </w:rPr>
      </w:pPr>
    </w:p>
    <w:p w14:paraId="165C993D" w14:textId="77777777" w:rsidR="00532D35" w:rsidRPr="00DB3A3F" w:rsidRDefault="00532D35" w:rsidP="002B0177">
      <w:pPr>
        <w:numPr>
          <w:ilvl w:val="0"/>
          <w:numId w:val="4"/>
        </w:numPr>
        <w:tabs>
          <w:tab w:val="clear" w:pos="720"/>
          <w:tab w:val="num" w:pos="1080"/>
        </w:tabs>
        <w:spacing w:after="0" w:line="240" w:lineRule="auto"/>
        <w:ind w:firstLine="0"/>
        <w:rPr>
          <w:rFonts w:ascii="Arial" w:eastAsia="Times New Roman" w:hAnsi="Arial" w:cs="Arial"/>
          <w:sz w:val="20"/>
          <w:szCs w:val="20"/>
        </w:rPr>
      </w:pPr>
      <w:r w:rsidRPr="00DB3A3F">
        <w:rPr>
          <w:rFonts w:ascii="Arial" w:eastAsia="Times New Roman" w:hAnsi="Arial" w:cs="Arial"/>
          <w:sz w:val="20"/>
          <w:szCs w:val="20"/>
        </w:rPr>
        <w:t>Section 33 46 00 – Subdrainage</w:t>
      </w:r>
    </w:p>
    <w:p w14:paraId="796F68A9" w14:textId="77777777" w:rsidR="00532D35" w:rsidRPr="00DB3A3F" w:rsidRDefault="00532D35" w:rsidP="00532D35">
      <w:pPr>
        <w:spacing w:after="0" w:line="240" w:lineRule="auto"/>
        <w:rPr>
          <w:rFonts w:ascii="Arial" w:eastAsia="Times New Roman" w:hAnsi="Arial" w:cs="Arial"/>
          <w:sz w:val="20"/>
          <w:szCs w:val="20"/>
        </w:rPr>
      </w:pPr>
    </w:p>
    <w:p w14:paraId="41C8F7E8" w14:textId="1439791A" w:rsidR="00532D35" w:rsidRPr="002B034A" w:rsidRDefault="00532D35" w:rsidP="002B034A">
      <w:pPr>
        <w:pStyle w:val="ListParagraph"/>
        <w:numPr>
          <w:ilvl w:val="0"/>
          <w:numId w:val="38"/>
        </w:numPr>
        <w:spacing w:after="0" w:line="240" w:lineRule="auto"/>
        <w:rPr>
          <w:rFonts w:ascii="Arial" w:eastAsia="Times New Roman" w:hAnsi="Arial" w:cs="Arial"/>
          <w:sz w:val="20"/>
          <w:szCs w:val="20"/>
        </w:rPr>
      </w:pPr>
      <w:r w:rsidRPr="002B034A">
        <w:rPr>
          <w:rFonts w:ascii="Arial" w:eastAsia="Times New Roman" w:hAnsi="Arial" w:cs="Arial"/>
          <w:sz w:val="20"/>
          <w:szCs w:val="20"/>
        </w:rPr>
        <w:lastRenderedPageBreak/>
        <w:t>REFERENCES</w:t>
      </w:r>
    </w:p>
    <w:p w14:paraId="55DB681B" w14:textId="77777777" w:rsidR="00532D35" w:rsidRPr="00DB3A3F" w:rsidRDefault="00532D35" w:rsidP="00532D35">
      <w:pPr>
        <w:tabs>
          <w:tab w:val="left" w:pos="720"/>
          <w:tab w:val="left" w:pos="1440"/>
        </w:tabs>
        <w:spacing w:after="0" w:line="240" w:lineRule="auto"/>
        <w:rPr>
          <w:rFonts w:ascii="Arial" w:eastAsia="Times New Roman" w:hAnsi="Arial" w:cs="Arial"/>
          <w:sz w:val="20"/>
          <w:szCs w:val="20"/>
        </w:rPr>
      </w:pPr>
    </w:p>
    <w:p w14:paraId="5D35B211"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C 836</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Specification for High Solids Content, Cold Liquid Applied Elastomeric Waterproofing Membrane for Use with Separate Wearing Course.</w:t>
      </w:r>
    </w:p>
    <w:p w14:paraId="6FFD2358"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D41D9C2"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146 – Standard Test Methods for Sampling and Testing Bitumen-Saturated Felts and Fabrics Used in Roofing and Waterproofing. </w:t>
      </w:r>
    </w:p>
    <w:p w14:paraId="424BCBCE"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D67FFD"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412 – Standard Test Methods for Vulcanized Rubber and Thermoplastic Elastomers-Tension.</w:t>
      </w:r>
    </w:p>
    <w:p w14:paraId="6FF90B29"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02E26A5"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D 570 – Standard Test Method for Water Absorption of Plastics. </w:t>
      </w:r>
    </w:p>
    <w:p w14:paraId="458D606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BB949A8"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882 – Standard Test Method for Tensile Properties of Thin Plastic Sheeting.</w:t>
      </w:r>
    </w:p>
    <w:p w14:paraId="6E4B88D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62CEC0D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903 – Standard Test Method for Peel or Stripping Strength of Adhesive Bonds.</w:t>
      </w:r>
    </w:p>
    <w:p w14:paraId="30C9767D"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BD36696"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1000 – Standard Test Methods for Pressure-Sensitive, Adhesive-Coated Tapes used for Electrical and Electronic Applications.</w:t>
      </w:r>
    </w:p>
    <w:p w14:paraId="381365C7"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5B34629A"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1876 – Standard Test Method for Peel Resistance of Adhesives.</w:t>
      </w:r>
    </w:p>
    <w:p w14:paraId="03B78996" w14:textId="77777777" w:rsidR="00532D35" w:rsidRPr="00DB3A3F" w:rsidRDefault="00532D35" w:rsidP="002B0177">
      <w:pPr>
        <w:tabs>
          <w:tab w:val="num" w:pos="1260"/>
        </w:tabs>
        <w:spacing w:after="0" w:line="240" w:lineRule="auto"/>
        <w:ind w:left="1080" w:hanging="360"/>
        <w:contextualSpacing/>
        <w:rPr>
          <w:rFonts w:ascii="Arial" w:eastAsia="Times New Roman" w:hAnsi="Arial" w:cs="Arial"/>
          <w:sz w:val="20"/>
          <w:szCs w:val="20"/>
        </w:rPr>
      </w:pPr>
    </w:p>
    <w:p w14:paraId="3325F897"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1970 – Standard Specification for Self-Adhering Polymer Modified Bituminous Sheet Materials Used as Steep Roofing Underlayment for Ice Dam Protection – Section 7.6 Low Temperature Flexibility.</w:t>
      </w:r>
    </w:p>
    <w:p w14:paraId="52BE7C11"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70AA6F64"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D 5385</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 Standard Test Method for Hydrostatic Pressure Resistance of Waterproofing Membranes.</w:t>
      </w:r>
    </w:p>
    <w:p w14:paraId="558039A6"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33308BEB"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ASTM E 96 (Method B) – Standard Test Methods for Water Vapor Transmission of Materials. </w:t>
      </w:r>
    </w:p>
    <w:p w14:paraId="68747E73"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5823F7F0"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ASTM E 154 – Standard Test Methods for Water Vapor Retarders Used in Contact with Earth Under Concrete Slabs, on Walls, or as Ground Cover.</w:t>
      </w:r>
    </w:p>
    <w:p w14:paraId="76EB9D2F" w14:textId="77777777" w:rsidR="00532D35" w:rsidRPr="00DB3A3F" w:rsidRDefault="00532D35" w:rsidP="002B0177">
      <w:pPr>
        <w:tabs>
          <w:tab w:val="num" w:pos="1260"/>
        </w:tabs>
        <w:spacing w:after="0" w:line="240" w:lineRule="auto"/>
        <w:ind w:left="1080" w:hanging="360"/>
        <w:rPr>
          <w:rFonts w:ascii="Arial" w:eastAsia="Times New Roman" w:hAnsi="Arial" w:cs="Arial"/>
          <w:sz w:val="20"/>
          <w:szCs w:val="20"/>
        </w:rPr>
      </w:pPr>
    </w:p>
    <w:p w14:paraId="47F9FC99" w14:textId="77777777" w:rsidR="00532D35" w:rsidRPr="00DB3A3F" w:rsidRDefault="00532D35" w:rsidP="002B0177">
      <w:pPr>
        <w:numPr>
          <w:ilvl w:val="0"/>
          <w:numId w:val="3"/>
        </w:numPr>
        <w:tabs>
          <w:tab w:val="clear" w:pos="720"/>
          <w:tab w:val="num" w:pos="126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General Services Administration, Public Building Service: GSA-PBS-07115 Guide Specification for Elastomeric Waterproofing.</w:t>
      </w:r>
    </w:p>
    <w:p w14:paraId="5C5C6268" w14:textId="77777777" w:rsidR="00532D35" w:rsidRPr="00DB3A3F" w:rsidRDefault="00532D35" w:rsidP="004C1324">
      <w:pPr>
        <w:tabs>
          <w:tab w:val="num" w:pos="1260"/>
        </w:tabs>
        <w:spacing w:after="0" w:line="240" w:lineRule="auto"/>
        <w:ind w:left="810" w:hanging="450"/>
        <w:rPr>
          <w:rFonts w:ascii="Arial" w:eastAsia="Times New Roman" w:hAnsi="Arial" w:cs="Arial"/>
          <w:sz w:val="20"/>
          <w:szCs w:val="20"/>
        </w:rPr>
      </w:pPr>
      <w:r w:rsidRPr="00DB3A3F">
        <w:rPr>
          <w:rFonts w:ascii="Arial" w:eastAsia="Times New Roman" w:hAnsi="Arial" w:cs="Arial"/>
          <w:sz w:val="20"/>
          <w:szCs w:val="20"/>
        </w:rPr>
        <w:t xml:space="preserve">                                     </w:t>
      </w:r>
    </w:p>
    <w:p w14:paraId="0175CECE" w14:textId="6CC77521" w:rsidR="0077724F" w:rsidRPr="00A43814" w:rsidRDefault="00532D35" w:rsidP="00A43814">
      <w:pPr>
        <w:pStyle w:val="ListParagraph"/>
        <w:numPr>
          <w:ilvl w:val="0"/>
          <w:numId w:val="46"/>
        </w:numPr>
        <w:spacing w:after="0" w:line="240" w:lineRule="auto"/>
        <w:rPr>
          <w:rFonts w:ascii="Arial" w:eastAsia="Times New Roman" w:hAnsi="Arial" w:cs="Arial"/>
          <w:sz w:val="20"/>
          <w:szCs w:val="20"/>
        </w:rPr>
      </w:pPr>
      <w:r w:rsidRPr="00A43814">
        <w:rPr>
          <w:rFonts w:ascii="Arial" w:eastAsia="Times New Roman" w:hAnsi="Arial" w:cs="Arial"/>
          <w:sz w:val="20"/>
          <w:szCs w:val="20"/>
        </w:rPr>
        <w:t>SUBMITTALS</w:t>
      </w:r>
    </w:p>
    <w:p w14:paraId="047F82CF" w14:textId="77777777" w:rsidR="00532D35" w:rsidRPr="00DB3A3F" w:rsidRDefault="00532D35" w:rsidP="00532D35">
      <w:pPr>
        <w:spacing w:after="0" w:line="240" w:lineRule="auto"/>
        <w:rPr>
          <w:rFonts w:ascii="Arial" w:eastAsia="Times New Roman" w:hAnsi="Arial" w:cs="Arial"/>
          <w:sz w:val="20"/>
          <w:szCs w:val="20"/>
        </w:rPr>
      </w:pPr>
    </w:p>
    <w:p w14:paraId="2AC9E544"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Product Data:  Submit manufacturer’s product data, installation instructions, use limitations and recommendations.</w:t>
      </w:r>
    </w:p>
    <w:p w14:paraId="1E6D1FAC" w14:textId="77777777" w:rsidR="00532D35" w:rsidRPr="00DB3A3F" w:rsidRDefault="00532D35" w:rsidP="002B0177">
      <w:pPr>
        <w:tabs>
          <w:tab w:val="left" w:pos="810"/>
        </w:tabs>
        <w:autoSpaceDE w:val="0"/>
        <w:autoSpaceDN w:val="0"/>
        <w:spacing w:after="0" w:line="240" w:lineRule="auto"/>
        <w:ind w:left="1080" w:hanging="360"/>
        <w:rPr>
          <w:rFonts w:ascii="Arial" w:eastAsia="Times New Roman" w:hAnsi="Arial" w:cs="Arial"/>
          <w:sz w:val="20"/>
          <w:szCs w:val="20"/>
        </w:rPr>
      </w:pPr>
    </w:p>
    <w:p w14:paraId="5B64C547" w14:textId="77777777" w:rsidR="00532D35" w:rsidRPr="00DB3A3F" w:rsidRDefault="00532D35" w:rsidP="002B0177">
      <w:pPr>
        <w:numPr>
          <w:ilvl w:val="0"/>
          <w:numId w:val="6"/>
        </w:numPr>
        <w:tabs>
          <w:tab w:val="left" w:pos="810"/>
        </w:tabs>
        <w:autoSpaceDE w:val="0"/>
        <w:autoSpaceDN w:val="0"/>
        <w:spacing w:after="0" w:line="240" w:lineRule="auto"/>
        <w:rPr>
          <w:rFonts w:ascii="Arial" w:eastAsia="Times New Roman" w:hAnsi="Arial" w:cs="Arial"/>
          <w:sz w:val="20"/>
          <w:szCs w:val="20"/>
        </w:rPr>
      </w:pPr>
      <w:r w:rsidRPr="00DB3A3F">
        <w:rPr>
          <w:rFonts w:ascii="Arial" w:eastAsia="Times New Roman" w:hAnsi="Arial" w:cs="Arial"/>
          <w:sz w:val="20"/>
          <w:szCs w:val="20"/>
        </w:rPr>
        <w:t>Samples:  Submit representative samples of the following for approval:</w:t>
      </w:r>
    </w:p>
    <w:p w14:paraId="43F10CAF"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Sheet Membrane</w:t>
      </w:r>
    </w:p>
    <w:p w14:paraId="118071E4"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Protection Board</w:t>
      </w:r>
    </w:p>
    <w:p w14:paraId="079DE2EA" w14:textId="77777777" w:rsidR="00532D35" w:rsidRPr="00DB3A3F" w:rsidRDefault="00532D35" w:rsidP="002B0177">
      <w:pPr>
        <w:numPr>
          <w:ilvl w:val="2"/>
          <w:numId w:val="2"/>
        </w:numPr>
        <w:tabs>
          <w:tab w:val="left" w:pos="1170"/>
          <w:tab w:val="left" w:pos="1440"/>
          <w:tab w:val="left" w:pos="2160"/>
        </w:tabs>
        <w:spacing w:after="0" w:line="240" w:lineRule="auto"/>
        <w:ind w:left="1440" w:hanging="270"/>
        <w:contextualSpacing/>
        <w:jc w:val="both"/>
        <w:rPr>
          <w:rFonts w:ascii="Arial" w:eastAsia="Times New Roman" w:hAnsi="Arial" w:cs="Arial"/>
          <w:snapToGrid w:val="0"/>
          <w:sz w:val="20"/>
          <w:szCs w:val="20"/>
        </w:rPr>
      </w:pPr>
      <w:r w:rsidRPr="00DB3A3F">
        <w:rPr>
          <w:rFonts w:ascii="Arial" w:eastAsia="Times New Roman" w:hAnsi="Arial" w:cs="Arial"/>
          <w:snapToGrid w:val="0"/>
          <w:sz w:val="20"/>
          <w:szCs w:val="20"/>
        </w:rPr>
        <w:t>Prefabricated Drainage Composite</w:t>
      </w:r>
    </w:p>
    <w:p w14:paraId="4F16EF7E" w14:textId="77777777" w:rsidR="00532D35" w:rsidRPr="00DB3A3F" w:rsidRDefault="00532D35" w:rsidP="002B0177">
      <w:pPr>
        <w:numPr>
          <w:ilvl w:val="2"/>
          <w:numId w:val="2"/>
        </w:numPr>
        <w:tabs>
          <w:tab w:val="left" w:pos="1170"/>
          <w:tab w:val="left" w:pos="1440"/>
          <w:tab w:val="left" w:pos="2160"/>
          <w:tab w:val="left" w:pos="2250"/>
        </w:tabs>
        <w:autoSpaceDE w:val="0"/>
        <w:autoSpaceDN w:val="0"/>
        <w:spacing w:after="0" w:line="240" w:lineRule="auto"/>
        <w:ind w:left="1440" w:hanging="270"/>
        <w:jc w:val="both"/>
        <w:rPr>
          <w:rFonts w:ascii="Arial" w:eastAsia="Times New Roman" w:hAnsi="Arial" w:cs="Arial"/>
          <w:color w:val="000000"/>
          <w:sz w:val="20"/>
          <w:szCs w:val="20"/>
        </w:rPr>
      </w:pPr>
      <w:r w:rsidRPr="00DB3A3F">
        <w:rPr>
          <w:rFonts w:ascii="Arial" w:eastAsia="Times New Roman" w:hAnsi="Arial" w:cs="Arial"/>
          <w:snapToGrid w:val="0"/>
          <w:sz w:val="20"/>
          <w:szCs w:val="20"/>
        </w:rPr>
        <w:t>Perimeter Drainage Composite</w:t>
      </w:r>
    </w:p>
    <w:p w14:paraId="7E772CFB" w14:textId="3D05A347" w:rsidR="0077724F" w:rsidRPr="00DB3A3F" w:rsidRDefault="0077724F" w:rsidP="0077724F">
      <w:pPr>
        <w:autoSpaceDE w:val="0"/>
        <w:autoSpaceDN w:val="0"/>
        <w:spacing w:after="0" w:line="240" w:lineRule="auto"/>
        <w:rPr>
          <w:rFonts w:ascii="Arial" w:eastAsia="Times New Roman" w:hAnsi="Arial" w:cs="Arial"/>
          <w:color w:val="000000"/>
          <w:sz w:val="20"/>
          <w:szCs w:val="20"/>
        </w:rPr>
      </w:pPr>
    </w:p>
    <w:p w14:paraId="03FEAD6B" w14:textId="373CE6EE" w:rsidR="00532D35" w:rsidRPr="002B034A" w:rsidRDefault="00532D35" w:rsidP="002B034A">
      <w:pPr>
        <w:pStyle w:val="ListParagraph"/>
        <w:numPr>
          <w:ilvl w:val="0"/>
          <w:numId w:val="41"/>
        </w:numPr>
        <w:spacing w:after="0" w:line="240" w:lineRule="auto"/>
        <w:rPr>
          <w:rFonts w:ascii="Arial" w:eastAsia="Times New Roman" w:hAnsi="Arial" w:cs="Arial"/>
          <w:sz w:val="20"/>
          <w:szCs w:val="20"/>
        </w:rPr>
      </w:pPr>
      <w:r w:rsidRPr="002B034A">
        <w:rPr>
          <w:rFonts w:ascii="Arial" w:eastAsia="Times New Roman" w:hAnsi="Arial" w:cs="Arial"/>
          <w:color w:val="000000"/>
          <w:sz w:val="20"/>
          <w:szCs w:val="20"/>
        </w:rPr>
        <w:t>QUALITY ASSURANCE</w:t>
      </w:r>
    </w:p>
    <w:p w14:paraId="5C4F920C" w14:textId="77777777" w:rsidR="00532D35" w:rsidRPr="00DB3A3F" w:rsidRDefault="00532D35" w:rsidP="00532D35">
      <w:pPr>
        <w:tabs>
          <w:tab w:val="left" w:pos="720"/>
          <w:tab w:val="left" w:pos="1080"/>
          <w:tab w:val="left" w:pos="1440"/>
        </w:tabs>
        <w:autoSpaceDE w:val="0"/>
        <w:autoSpaceDN w:val="0"/>
        <w:spacing w:after="0" w:line="240" w:lineRule="auto"/>
        <w:ind w:left="144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73A2CEB1"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Manufacturer Qualifications: Sheet Membrane must be manufactured by a company with a minimum of ten (10) years of experience in the production and sales of membrane waterproofing materials.</w:t>
      </w:r>
    </w:p>
    <w:p w14:paraId="47E05190"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3A5E57F"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Applicator Qualifications: A firm having at least three (3) years of experience in applying these types of specified materials and specifically accepted in writing by the membrane system manufacturer.</w:t>
      </w:r>
    </w:p>
    <w:p w14:paraId="0E61E6FF" w14:textId="77777777" w:rsidR="00532D35" w:rsidRPr="00DB3A3F" w:rsidRDefault="00532D35" w:rsidP="00532D35">
      <w:pPr>
        <w:tabs>
          <w:tab w:val="left" w:pos="108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5CE77E68" w14:textId="77777777" w:rsidR="00532D35" w:rsidRPr="00DB3A3F" w:rsidRDefault="00532D35" w:rsidP="0038291E">
      <w:pPr>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Materials: For each type of material required to complete the work of this section, provide primary materials which are the products of a single manufacturer.</w:t>
      </w:r>
    </w:p>
    <w:p w14:paraId="37E93758" w14:textId="77777777" w:rsidR="00532D35" w:rsidRPr="00DB3A3F" w:rsidRDefault="00532D35" w:rsidP="00532D35">
      <w:pPr>
        <w:tabs>
          <w:tab w:val="left" w:pos="1080"/>
          <w:tab w:val="left" w:pos="1440"/>
        </w:tabs>
        <w:autoSpaceDE w:val="0"/>
        <w:autoSpaceDN w:val="0"/>
        <w:spacing w:after="0" w:line="240" w:lineRule="auto"/>
        <w:ind w:left="1080" w:hanging="360"/>
        <w:rPr>
          <w:rFonts w:ascii="Arial" w:eastAsia="Times New Roman" w:hAnsi="Arial" w:cs="Arial"/>
          <w:color w:val="000000"/>
          <w:sz w:val="20"/>
          <w:szCs w:val="20"/>
        </w:rPr>
      </w:pPr>
      <w:r w:rsidRPr="00DB3A3F">
        <w:rPr>
          <w:rFonts w:ascii="Arial" w:eastAsia="Times New Roman" w:hAnsi="Arial" w:cs="Arial"/>
          <w:color w:val="000000"/>
          <w:sz w:val="20"/>
          <w:szCs w:val="20"/>
        </w:rPr>
        <w:tab/>
      </w:r>
    </w:p>
    <w:p w14:paraId="08FD0376" w14:textId="46360C7D" w:rsidR="00532D35" w:rsidRDefault="00532D35" w:rsidP="0038291E">
      <w:pPr>
        <w:numPr>
          <w:ilvl w:val="0"/>
          <w:numId w:val="7"/>
        </w:numPr>
        <w:tabs>
          <w:tab w:val="left" w:pos="1080"/>
          <w:tab w:val="left" w:pos="144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t>Pre-Application Conference: A pre-application conference shall be held to establish procedures and to review conditions, installation procedures and coordination with other related work.  Meeting agenda shall include review of special details and flashing.</w:t>
      </w:r>
    </w:p>
    <w:p w14:paraId="1187B45F" w14:textId="6A08B3D5" w:rsidR="00532D35" w:rsidRDefault="00532D35" w:rsidP="0038291E">
      <w:pPr>
        <w:pStyle w:val="ListParagraph"/>
        <w:numPr>
          <w:ilvl w:val="0"/>
          <w:numId w:val="7"/>
        </w:numPr>
        <w:tabs>
          <w:tab w:val="left" w:pos="1080"/>
        </w:tabs>
        <w:autoSpaceDE w:val="0"/>
        <w:autoSpaceDN w:val="0"/>
        <w:spacing w:after="0" w:line="240" w:lineRule="auto"/>
        <w:ind w:left="1080"/>
        <w:rPr>
          <w:rFonts w:ascii="Arial" w:eastAsia="Times New Roman" w:hAnsi="Arial" w:cs="Arial"/>
          <w:color w:val="000000"/>
          <w:sz w:val="20"/>
          <w:szCs w:val="20"/>
        </w:rPr>
      </w:pPr>
      <w:r w:rsidRPr="00DB3A3F">
        <w:rPr>
          <w:rFonts w:ascii="Arial" w:eastAsia="Times New Roman" w:hAnsi="Arial" w:cs="Arial"/>
          <w:color w:val="000000"/>
          <w:sz w:val="20"/>
          <w:szCs w:val="20"/>
        </w:rPr>
        <w:lastRenderedPageBreak/>
        <w:t xml:space="preserve">Manufacturer’s Representative: Arrange to have </w:t>
      </w:r>
      <w:proofErr w:type="gramStart"/>
      <w:r w:rsidRPr="00DB3A3F">
        <w:rPr>
          <w:rFonts w:ascii="Arial" w:eastAsia="Times New Roman" w:hAnsi="Arial" w:cs="Arial"/>
          <w:color w:val="000000"/>
          <w:sz w:val="20"/>
          <w:szCs w:val="20"/>
        </w:rPr>
        <w:t>trained</w:t>
      </w:r>
      <w:proofErr w:type="gramEnd"/>
      <w:r w:rsidRPr="00DB3A3F">
        <w:rPr>
          <w:rFonts w:ascii="Arial" w:eastAsia="Times New Roman" w:hAnsi="Arial" w:cs="Arial"/>
          <w:color w:val="000000"/>
          <w:sz w:val="20"/>
          <w:szCs w:val="20"/>
        </w:rPr>
        <w:t xml:space="preserve"> representative of the manufacturer on site periodically to review installation procedures.</w:t>
      </w:r>
    </w:p>
    <w:p w14:paraId="6AE7F31A" w14:textId="77777777" w:rsidR="00DB3A3F" w:rsidRPr="00DB3A3F" w:rsidRDefault="00DB3A3F" w:rsidP="00DB3A3F">
      <w:pPr>
        <w:pStyle w:val="ListParagraph"/>
        <w:tabs>
          <w:tab w:val="left" w:pos="1080"/>
        </w:tabs>
        <w:autoSpaceDE w:val="0"/>
        <w:autoSpaceDN w:val="0"/>
        <w:spacing w:after="0" w:line="240" w:lineRule="auto"/>
        <w:ind w:left="1080"/>
        <w:rPr>
          <w:rFonts w:ascii="Arial" w:eastAsia="Times New Roman" w:hAnsi="Arial" w:cs="Arial"/>
          <w:color w:val="000000"/>
          <w:sz w:val="20"/>
          <w:szCs w:val="20"/>
        </w:rPr>
      </w:pPr>
    </w:p>
    <w:p w14:paraId="35E83FEC" w14:textId="23772D49" w:rsidR="00532D35" w:rsidRPr="002B034A" w:rsidRDefault="0077724F" w:rsidP="002B034A">
      <w:pPr>
        <w:pStyle w:val="ListParagraph"/>
        <w:numPr>
          <w:ilvl w:val="0"/>
          <w:numId w:val="43"/>
        </w:numPr>
        <w:spacing w:after="0" w:line="240" w:lineRule="auto"/>
        <w:rPr>
          <w:rFonts w:ascii="Arial" w:eastAsia="Times New Roman" w:hAnsi="Arial" w:cs="Arial"/>
          <w:sz w:val="20"/>
          <w:szCs w:val="20"/>
        </w:rPr>
      </w:pPr>
      <w:r w:rsidRPr="002B034A">
        <w:rPr>
          <w:rFonts w:ascii="Arial" w:eastAsia="Times New Roman" w:hAnsi="Arial" w:cs="Arial"/>
          <w:sz w:val="20"/>
          <w:szCs w:val="20"/>
        </w:rPr>
        <w:t>D</w:t>
      </w:r>
      <w:r w:rsidR="00532D35" w:rsidRPr="002B034A">
        <w:rPr>
          <w:rFonts w:ascii="Arial" w:eastAsia="Times New Roman" w:hAnsi="Arial" w:cs="Arial"/>
          <w:sz w:val="20"/>
          <w:szCs w:val="20"/>
        </w:rPr>
        <w:t>ELIVERY, STORAGE, AND HANDLING</w:t>
      </w:r>
    </w:p>
    <w:p w14:paraId="29E92238" w14:textId="77777777" w:rsidR="00532D35" w:rsidRPr="00DB3A3F" w:rsidRDefault="00532D35" w:rsidP="0077724F">
      <w:pPr>
        <w:spacing w:after="0" w:line="240" w:lineRule="auto"/>
        <w:ind w:left="1080" w:hanging="450"/>
        <w:rPr>
          <w:rFonts w:ascii="Arial" w:eastAsia="Times New Roman" w:hAnsi="Arial" w:cs="Arial"/>
          <w:sz w:val="20"/>
          <w:szCs w:val="20"/>
        </w:rPr>
      </w:pPr>
    </w:p>
    <w:p w14:paraId="6FD27DE1" w14:textId="70216193"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Deliver materials to site in manufacturer's original, unopened containers and packaging, with labels clearly identifying product name and manufacturer.</w:t>
      </w:r>
    </w:p>
    <w:p w14:paraId="79342223" w14:textId="77777777" w:rsidR="00532D35" w:rsidRPr="00DB3A3F" w:rsidRDefault="00532D35" w:rsidP="002B0177">
      <w:pPr>
        <w:spacing w:after="0" w:line="240" w:lineRule="auto"/>
        <w:ind w:left="1080" w:hanging="360"/>
        <w:contextualSpacing/>
        <w:rPr>
          <w:rFonts w:ascii="Arial" w:eastAsia="Times New Roman" w:hAnsi="Arial" w:cs="Arial"/>
          <w:sz w:val="20"/>
          <w:szCs w:val="20"/>
        </w:rPr>
      </w:pPr>
    </w:p>
    <w:p w14:paraId="2C2AFC3A" w14:textId="0E038B98" w:rsidR="0077724F"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materials in a clean, dry area in accordance with manufacturer's instructions.</w:t>
      </w:r>
    </w:p>
    <w:p w14:paraId="390EF679" w14:textId="77777777" w:rsidR="0077724F" w:rsidRPr="00DB3A3F" w:rsidRDefault="0077724F" w:rsidP="002B0177">
      <w:pPr>
        <w:spacing w:after="0" w:line="240" w:lineRule="auto"/>
        <w:ind w:left="1080" w:hanging="360"/>
        <w:contextualSpacing/>
        <w:rPr>
          <w:rFonts w:ascii="Arial" w:eastAsia="Times New Roman" w:hAnsi="Arial" w:cs="Arial"/>
          <w:sz w:val="20"/>
          <w:szCs w:val="20"/>
        </w:rPr>
      </w:pPr>
    </w:p>
    <w:p w14:paraId="039F7551" w14:textId="5AF961D5" w:rsidR="00532D35" w:rsidRPr="00DB3A3F" w:rsidRDefault="00532D35" w:rsidP="0038291E">
      <w:pPr>
        <w:numPr>
          <w:ilvl w:val="0"/>
          <w:numId w:val="10"/>
        </w:numPr>
        <w:spacing w:after="0" w:line="240" w:lineRule="auto"/>
        <w:ind w:left="1080"/>
        <w:contextualSpacing/>
        <w:rPr>
          <w:rFonts w:ascii="Arial" w:eastAsia="Times New Roman" w:hAnsi="Arial" w:cs="Arial"/>
          <w:sz w:val="20"/>
          <w:szCs w:val="20"/>
        </w:rPr>
      </w:pPr>
      <w:r w:rsidRPr="00DB3A3F">
        <w:rPr>
          <w:rFonts w:ascii="Arial" w:eastAsia="Times New Roman" w:hAnsi="Arial" w:cs="Arial"/>
          <w:sz w:val="20"/>
          <w:szCs w:val="20"/>
        </w:rPr>
        <w:t>Store adhesives at temperatures of 40</w:t>
      </w:r>
      <w:r w:rsidRPr="00DB3A3F">
        <w:rPr>
          <w:rFonts w:ascii="Arial" w:eastAsia="Times New Roman" w:hAnsi="Arial" w:cs="Arial"/>
          <w:sz w:val="20"/>
          <w:szCs w:val="20"/>
          <w:vertAlign w:val="superscript"/>
        </w:rPr>
        <w:t xml:space="preserve">o </w:t>
      </w:r>
      <w:r w:rsidRPr="00DB3A3F">
        <w:rPr>
          <w:rFonts w:ascii="Arial" w:eastAsia="Times New Roman" w:hAnsi="Arial" w:cs="Arial"/>
          <w:sz w:val="20"/>
          <w:szCs w:val="20"/>
        </w:rPr>
        <w:t>F (5ºC) and above to facilitate handling.</w:t>
      </w:r>
    </w:p>
    <w:p w14:paraId="17645A74"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7FEEC630" w14:textId="20999EF0"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Store membrane cartons on pallets.</w:t>
      </w:r>
    </w:p>
    <w:p w14:paraId="06362C88"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7571214" w14:textId="145F7CD5"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Keep away from sparks and flames.</w:t>
      </w:r>
    </w:p>
    <w:p w14:paraId="125D7DB5"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27AC4692" w14:textId="7919F5F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Completely cover when stored outside. Protect from rain.</w:t>
      </w:r>
    </w:p>
    <w:p w14:paraId="171C2343" w14:textId="77777777" w:rsidR="00532D35" w:rsidRPr="00DB3A3F" w:rsidRDefault="00532D35" w:rsidP="002B0177">
      <w:pPr>
        <w:spacing w:after="0" w:line="240" w:lineRule="auto"/>
        <w:ind w:left="1080" w:hanging="360"/>
        <w:rPr>
          <w:rFonts w:ascii="Arial" w:eastAsia="Times New Roman" w:hAnsi="Arial" w:cs="Arial"/>
          <w:sz w:val="20"/>
          <w:szCs w:val="20"/>
        </w:rPr>
      </w:pPr>
    </w:p>
    <w:p w14:paraId="6035CE26" w14:textId="4BA9395D" w:rsidR="0077724F"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materials during handling and application to prevent damage or contamination.</w:t>
      </w:r>
      <w:r w:rsidR="0077724F" w:rsidRPr="00DB3A3F">
        <w:rPr>
          <w:rFonts w:ascii="Arial" w:eastAsia="Times New Roman" w:hAnsi="Arial" w:cs="Arial"/>
          <w:sz w:val="20"/>
          <w:szCs w:val="20"/>
        </w:rPr>
        <w:t xml:space="preserve"> </w:t>
      </w:r>
    </w:p>
    <w:p w14:paraId="360A9375" w14:textId="77777777" w:rsidR="0077724F" w:rsidRPr="00DB3A3F" w:rsidRDefault="0077724F" w:rsidP="002B0177">
      <w:pPr>
        <w:spacing w:after="0" w:line="240" w:lineRule="auto"/>
        <w:ind w:left="1080" w:hanging="360"/>
        <w:rPr>
          <w:rFonts w:ascii="Arial" w:eastAsia="Times New Roman" w:hAnsi="Arial" w:cs="Arial"/>
          <w:sz w:val="20"/>
          <w:szCs w:val="20"/>
        </w:rPr>
      </w:pPr>
    </w:p>
    <w:p w14:paraId="0FC150CA" w14:textId="0404E83B" w:rsidR="00532D35" w:rsidRPr="00DB3A3F" w:rsidRDefault="00532D35" w:rsidP="0038291E">
      <w:pPr>
        <w:pStyle w:val="ListParagraph"/>
        <w:numPr>
          <w:ilvl w:val="0"/>
          <w:numId w:val="10"/>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Avoid use of products which contain tars, solvents, pitches, polysulfide polymers, or </w:t>
      </w:r>
      <w:r w:rsidR="001A74B1" w:rsidRPr="00DB3A3F">
        <w:rPr>
          <w:rFonts w:ascii="Arial" w:eastAsia="Times New Roman" w:hAnsi="Arial" w:cs="Arial"/>
          <w:sz w:val="20"/>
          <w:szCs w:val="20"/>
        </w:rPr>
        <w:t>PVC materials</w:t>
      </w:r>
      <w:r w:rsidRPr="00DB3A3F">
        <w:rPr>
          <w:rFonts w:ascii="Arial" w:eastAsia="Times New Roman" w:hAnsi="Arial" w:cs="Arial"/>
          <w:sz w:val="20"/>
          <w:szCs w:val="20"/>
        </w:rPr>
        <w:t xml:space="preserve"> that may </w:t>
      </w:r>
      <w:proofErr w:type="gramStart"/>
      <w:r w:rsidRPr="00DB3A3F">
        <w:rPr>
          <w:rFonts w:ascii="Arial" w:eastAsia="Times New Roman" w:hAnsi="Arial" w:cs="Arial"/>
          <w:sz w:val="20"/>
          <w:szCs w:val="20"/>
        </w:rPr>
        <w:t>come into contact with</w:t>
      </w:r>
      <w:proofErr w:type="gramEnd"/>
      <w:r w:rsidRPr="00DB3A3F">
        <w:rPr>
          <w:rFonts w:ascii="Arial" w:eastAsia="Times New Roman" w:hAnsi="Arial" w:cs="Arial"/>
          <w:sz w:val="20"/>
          <w:szCs w:val="20"/>
        </w:rPr>
        <w:t xml:space="preserve"> waterproofing membrane system.</w:t>
      </w:r>
    </w:p>
    <w:p w14:paraId="06451CB8" w14:textId="77777777" w:rsidR="00532D35" w:rsidRPr="00DB3A3F" w:rsidRDefault="00532D35" w:rsidP="00532D35">
      <w:pPr>
        <w:spacing w:after="0" w:line="240" w:lineRule="auto"/>
        <w:ind w:left="720"/>
        <w:rPr>
          <w:rFonts w:ascii="Arial" w:eastAsia="Times New Roman" w:hAnsi="Arial" w:cs="Arial"/>
          <w:sz w:val="20"/>
          <w:szCs w:val="20"/>
        </w:rPr>
      </w:pPr>
    </w:p>
    <w:p w14:paraId="246B6F53" w14:textId="6A8340EE" w:rsidR="00532D35" w:rsidRPr="002B034A" w:rsidRDefault="00532D35" w:rsidP="002B034A">
      <w:pPr>
        <w:pStyle w:val="ListParagraph"/>
        <w:numPr>
          <w:ilvl w:val="0"/>
          <w:numId w:val="45"/>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r w:rsidRPr="002B034A">
        <w:rPr>
          <w:rFonts w:ascii="Arial" w:eastAsia="Times New Roman" w:hAnsi="Arial" w:cs="Arial"/>
          <w:snapToGrid w:val="0"/>
          <w:sz w:val="20"/>
          <w:szCs w:val="20"/>
        </w:rPr>
        <w:t>PROJECT CONDITIONS</w:t>
      </w:r>
    </w:p>
    <w:p w14:paraId="489A8AA2" w14:textId="77777777" w:rsidR="00532D35" w:rsidRPr="00DB3A3F" w:rsidRDefault="00532D35" w:rsidP="00D45D2E">
      <w:pPr>
        <w:spacing w:after="0" w:line="240" w:lineRule="auto"/>
        <w:ind w:left="1170" w:hanging="450"/>
        <w:rPr>
          <w:rFonts w:ascii="Arial" w:eastAsia="Times New Roman" w:hAnsi="Arial" w:cs="Arial"/>
          <w:snapToGrid w:val="0"/>
          <w:sz w:val="20"/>
          <w:szCs w:val="20"/>
        </w:rPr>
      </w:pPr>
    </w:p>
    <w:p w14:paraId="6BC54DA1" w14:textId="65D43244"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Perform work only when existing and forecasted weather conditions are within the limits established by the membrane manufacturer. Do not apply membrane if the temperature is below 25º</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F (-4°</w:t>
      </w:r>
      <w:r w:rsidR="002F7A17">
        <w:rPr>
          <w:rFonts w:ascii="Arial" w:eastAsia="Times New Roman" w:hAnsi="Arial" w:cs="Arial"/>
          <w:snapToGrid w:val="0"/>
          <w:sz w:val="20"/>
          <w:szCs w:val="20"/>
        </w:rPr>
        <w:t xml:space="preserve"> </w:t>
      </w:r>
      <w:r w:rsidRPr="00DB3A3F">
        <w:rPr>
          <w:rFonts w:ascii="Arial" w:eastAsia="Times New Roman" w:hAnsi="Arial" w:cs="Arial"/>
          <w:snapToGrid w:val="0"/>
          <w:sz w:val="20"/>
          <w:szCs w:val="20"/>
        </w:rPr>
        <w:t xml:space="preserve">C) or to a damp, frost covered, or otherwise contaminated surface. </w:t>
      </w:r>
    </w:p>
    <w:p w14:paraId="0B3FFF18"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3129FAE2"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Proceed with installation only when substrate construction and preparation work is complete.   If necessary, ensure that subsoil is approved by architect or geotechnical firm.</w:t>
      </w:r>
    </w:p>
    <w:p w14:paraId="328A8EAA"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088FCC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Warn personnel against </w:t>
      </w:r>
      <w:proofErr w:type="gramStart"/>
      <w:r w:rsidRPr="00DB3A3F">
        <w:rPr>
          <w:rFonts w:ascii="Arial" w:eastAsia="Times New Roman" w:hAnsi="Arial" w:cs="Arial"/>
          <w:snapToGrid w:val="0"/>
          <w:sz w:val="20"/>
          <w:szCs w:val="20"/>
        </w:rPr>
        <w:t>breathing of</w:t>
      </w:r>
      <w:proofErr w:type="gramEnd"/>
      <w:r w:rsidRPr="00DB3A3F">
        <w:rPr>
          <w:rFonts w:ascii="Arial" w:eastAsia="Times New Roman" w:hAnsi="Arial" w:cs="Arial"/>
          <w:snapToGrid w:val="0"/>
          <w:sz w:val="20"/>
          <w:szCs w:val="20"/>
        </w:rPr>
        <w:t xml:space="preserve"> vapors and contact with skin and eyes; wear appropriate protective clothing and respiratory equipment.</w:t>
      </w:r>
    </w:p>
    <w:p w14:paraId="0F94D736"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r w:rsidRPr="00DB3A3F">
        <w:rPr>
          <w:rFonts w:ascii="Arial" w:eastAsia="Times New Roman" w:hAnsi="Arial" w:cs="Arial"/>
          <w:snapToGrid w:val="0"/>
          <w:sz w:val="20"/>
          <w:szCs w:val="20"/>
        </w:rPr>
        <w:tab/>
      </w:r>
    </w:p>
    <w:p w14:paraId="5C10F214"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 xml:space="preserve">Keep flammable products away from </w:t>
      </w:r>
      <w:proofErr w:type="gramStart"/>
      <w:r w:rsidRPr="00DB3A3F">
        <w:rPr>
          <w:rFonts w:ascii="Arial" w:eastAsia="Times New Roman" w:hAnsi="Arial" w:cs="Arial"/>
          <w:snapToGrid w:val="0"/>
          <w:sz w:val="20"/>
          <w:szCs w:val="20"/>
        </w:rPr>
        <w:t>spark</w:t>
      </w:r>
      <w:proofErr w:type="gramEnd"/>
      <w:r w:rsidRPr="00DB3A3F">
        <w:rPr>
          <w:rFonts w:ascii="Arial" w:eastAsia="Times New Roman" w:hAnsi="Arial" w:cs="Arial"/>
          <w:snapToGrid w:val="0"/>
          <w:sz w:val="20"/>
          <w:szCs w:val="20"/>
        </w:rPr>
        <w:t xml:space="preserve"> or flame.  Post “No Smoking” signs.  Do not allow use of spark-producing equipment during application and until all vapors have dissipated.</w:t>
      </w:r>
    </w:p>
    <w:p w14:paraId="1123E3B4" w14:textId="77777777" w:rsidR="00532D35" w:rsidRPr="00DB3A3F" w:rsidRDefault="00532D35" w:rsidP="002B0177">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napToGrid w:val="0"/>
          <w:sz w:val="20"/>
          <w:szCs w:val="20"/>
        </w:rPr>
      </w:pPr>
    </w:p>
    <w:p w14:paraId="28E31C3A" w14:textId="77777777" w:rsidR="00532D35" w:rsidRPr="00DB3A3F" w:rsidRDefault="00532D35" w:rsidP="002B0177">
      <w:pPr>
        <w:numPr>
          <w:ilvl w:val="0"/>
          <w:numId w:val="1"/>
        </w:numPr>
        <w:tabs>
          <w:tab w:val="left" w:pos="0"/>
          <w:tab w:val="left" w:pos="720"/>
          <w:tab w:val="left" w:pos="144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jc w:val="both"/>
        <w:rPr>
          <w:rFonts w:ascii="Arial" w:eastAsia="Times New Roman" w:hAnsi="Arial" w:cs="Arial"/>
          <w:snapToGrid w:val="0"/>
          <w:sz w:val="20"/>
          <w:szCs w:val="20"/>
        </w:rPr>
      </w:pPr>
      <w:r w:rsidRPr="00DB3A3F">
        <w:rPr>
          <w:rFonts w:ascii="Arial" w:eastAsia="Times New Roman" w:hAnsi="Arial" w:cs="Arial"/>
          <w:snapToGrid w:val="0"/>
          <w:sz w:val="20"/>
          <w:szCs w:val="20"/>
        </w:rPr>
        <w:t>Maintain work area in a neat and workmanlike condition.  Remove empty cartons and rubbish from the site daily.</w:t>
      </w:r>
    </w:p>
    <w:p w14:paraId="2BBE9A83" w14:textId="77777777" w:rsidR="00532D35" w:rsidRPr="00DB3A3F"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Arial" w:eastAsia="Times New Roman" w:hAnsi="Arial" w:cs="Arial"/>
          <w:snapToGrid w:val="0"/>
          <w:sz w:val="20"/>
          <w:szCs w:val="20"/>
        </w:rPr>
      </w:pPr>
    </w:p>
    <w:p w14:paraId="4A3A6B55" w14:textId="1C036C7D" w:rsidR="00532D35" w:rsidRPr="002B034A" w:rsidRDefault="00532D35" w:rsidP="002B034A">
      <w:pPr>
        <w:pStyle w:val="ListParagraph"/>
        <w:numPr>
          <w:ilvl w:val="0"/>
          <w:numId w:val="42"/>
        </w:numPr>
        <w:spacing w:after="0" w:line="240" w:lineRule="auto"/>
        <w:rPr>
          <w:rFonts w:ascii="Arial" w:eastAsia="Times New Roman" w:hAnsi="Arial" w:cs="Arial"/>
          <w:sz w:val="20"/>
          <w:szCs w:val="20"/>
        </w:rPr>
      </w:pPr>
      <w:r w:rsidRPr="002B034A">
        <w:rPr>
          <w:rFonts w:ascii="Arial" w:eastAsia="Times New Roman" w:hAnsi="Arial" w:cs="Arial"/>
          <w:sz w:val="20"/>
          <w:szCs w:val="20"/>
        </w:rPr>
        <w:t>WARRANTY</w:t>
      </w:r>
    </w:p>
    <w:p w14:paraId="3E346A41" w14:textId="77777777" w:rsidR="00532D35" w:rsidRPr="00DB3A3F" w:rsidRDefault="00532D35" w:rsidP="00532D35">
      <w:pPr>
        <w:spacing w:after="0" w:line="240" w:lineRule="auto"/>
        <w:rPr>
          <w:rFonts w:ascii="Arial" w:eastAsia="Times New Roman" w:hAnsi="Arial" w:cs="Arial"/>
          <w:sz w:val="20"/>
          <w:szCs w:val="20"/>
        </w:rPr>
      </w:pPr>
    </w:p>
    <w:p w14:paraId="7BDD194D" w14:textId="77777777" w:rsidR="00532D35" w:rsidRPr="009D68D3" w:rsidRDefault="00532D35" w:rsidP="002B0177">
      <w:pPr>
        <w:tabs>
          <w:tab w:val="left" w:pos="108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080" w:hanging="360"/>
        <w:jc w:val="both"/>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r>
      <w:r w:rsidRPr="00DB3A3F">
        <w:rPr>
          <w:rFonts w:ascii="Arial" w:eastAsia="Times New Roman" w:hAnsi="Arial" w:cs="Arial"/>
          <w:snapToGrid w:val="0"/>
          <w:sz w:val="20"/>
          <w:szCs w:val="20"/>
        </w:rPr>
        <w:t>Manufacturer</w:t>
      </w:r>
      <w:r w:rsidRPr="00DB3A3F">
        <w:rPr>
          <w:rFonts w:ascii="Arial" w:eastAsia="Times New Roman" w:hAnsi="Arial" w:cs="Arial"/>
          <w:sz w:val="20"/>
          <w:szCs w:val="20"/>
        </w:rPr>
        <w:t xml:space="preserve"> warrants only that this product is free of defects, since many factors which affect the results obtained from this product are beyond our </w:t>
      </w:r>
      <w:proofErr w:type="gramStart"/>
      <w:r w:rsidRPr="00DB3A3F">
        <w:rPr>
          <w:rFonts w:ascii="Arial" w:eastAsia="Times New Roman" w:hAnsi="Arial" w:cs="Arial"/>
          <w:sz w:val="20"/>
          <w:szCs w:val="20"/>
        </w:rPr>
        <w:t>control;</w:t>
      </w:r>
      <w:proofErr w:type="gramEnd"/>
      <w:r w:rsidRPr="00DB3A3F">
        <w:rPr>
          <w:rFonts w:ascii="Arial" w:eastAsia="Times New Roman" w:hAnsi="Arial" w:cs="Arial"/>
          <w:sz w:val="20"/>
          <w:szCs w:val="20"/>
        </w:rPr>
        <w:t xml:space="preserve"> such as weather, workmanship, equipment utilized and prior condition of the substrate. We will replace, at no charge, </w:t>
      </w:r>
      <w:proofErr w:type="gramStart"/>
      <w:r w:rsidRPr="00DB3A3F">
        <w:rPr>
          <w:rFonts w:ascii="Arial" w:eastAsia="Times New Roman" w:hAnsi="Arial" w:cs="Arial"/>
          <w:sz w:val="20"/>
          <w:szCs w:val="20"/>
        </w:rPr>
        <w:t>proven</w:t>
      </w:r>
      <w:proofErr w:type="gramEnd"/>
      <w:r w:rsidRPr="00DB3A3F">
        <w:rPr>
          <w:rFonts w:ascii="Arial" w:eastAsia="Times New Roman" w:hAnsi="Arial" w:cs="Arial"/>
          <w:sz w:val="20"/>
          <w:szCs w:val="20"/>
        </w:rPr>
        <w:t xml:space="preserve"> defective product within twelve (12) months of purchase, provided it has been applied in accordance with our written directions for uses we recommended as suitable for this product. Proof of purchase must be provided. </w:t>
      </w:r>
      <w:r w:rsidRPr="009D68D3">
        <w:rPr>
          <w:rFonts w:ascii="Arial" w:eastAsia="Times New Roman" w:hAnsi="Arial" w:cs="Arial"/>
          <w:color w:val="221E1F"/>
          <w:sz w:val="20"/>
          <w:szCs w:val="20"/>
        </w:rPr>
        <w:t>A five (5) year material or system warranty may be available upon request. Contact Polyguard Products, Inc. for further details.</w:t>
      </w:r>
    </w:p>
    <w:p w14:paraId="6C208912" w14:textId="630AAE34" w:rsidR="00532D35" w:rsidRDefault="00532D35" w:rsidP="00532D35">
      <w:pPr>
        <w:numPr>
          <w:ilvl w:val="12"/>
          <w:numId w:val="0"/>
        </w:numPr>
        <w:tabs>
          <w:tab w:val="left" w:pos="0"/>
          <w:tab w:val="left" w:pos="720"/>
          <w:tab w:val="left" w:pos="1260"/>
          <w:tab w:val="left" w:pos="171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rPr>
          <w:rFonts w:ascii="Arial" w:eastAsia="Times New Roman" w:hAnsi="Arial" w:cs="Arial"/>
          <w:sz w:val="20"/>
          <w:szCs w:val="20"/>
        </w:rPr>
      </w:pPr>
    </w:p>
    <w:p w14:paraId="3737592C" w14:textId="57A5959A"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2</w:t>
      </w:r>
      <w:r w:rsidRPr="00DB3A3F">
        <w:rPr>
          <w:rFonts w:ascii="Arial" w:eastAsia="Times New Roman" w:hAnsi="Arial" w:cs="Arial"/>
          <w:sz w:val="20"/>
          <w:szCs w:val="20"/>
        </w:rPr>
        <w:tab/>
        <w:t xml:space="preserve"> PRODUCTS</w:t>
      </w:r>
    </w:p>
    <w:p w14:paraId="066909B1" w14:textId="77777777" w:rsidR="008E5CF9" w:rsidRPr="00DB3A3F" w:rsidRDefault="008E5CF9" w:rsidP="00532D35">
      <w:pPr>
        <w:spacing w:after="0" w:line="240" w:lineRule="auto"/>
        <w:rPr>
          <w:rFonts w:ascii="Arial" w:eastAsia="Times New Roman" w:hAnsi="Arial" w:cs="Arial"/>
          <w:sz w:val="20"/>
          <w:szCs w:val="20"/>
        </w:rPr>
      </w:pPr>
    </w:p>
    <w:p w14:paraId="579D1FEB" w14:textId="5469CA3C" w:rsidR="008E5CF9" w:rsidRPr="00DB3A3F" w:rsidRDefault="008E5CF9" w:rsidP="0038291E">
      <w:pPr>
        <w:pStyle w:val="ListParagraph"/>
        <w:numPr>
          <w:ilvl w:val="0"/>
          <w:numId w:val="18"/>
        </w:numPr>
        <w:spacing w:after="0" w:line="240" w:lineRule="auto"/>
        <w:rPr>
          <w:rFonts w:ascii="Arial" w:eastAsia="Times New Roman" w:hAnsi="Arial" w:cs="Arial"/>
          <w:sz w:val="20"/>
          <w:szCs w:val="20"/>
        </w:rPr>
      </w:pPr>
      <w:r w:rsidRPr="00DB3A3F">
        <w:rPr>
          <w:rFonts w:ascii="Arial" w:eastAsia="Times New Roman" w:hAnsi="Arial" w:cs="Arial"/>
          <w:sz w:val="20"/>
          <w:szCs w:val="20"/>
        </w:rPr>
        <w:t>MANUFACTURER</w:t>
      </w:r>
    </w:p>
    <w:p w14:paraId="060F997A" w14:textId="77777777" w:rsidR="00532D35" w:rsidRPr="00DB3A3F" w:rsidRDefault="00532D35" w:rsidP="008E5CF9">
      <w:pPr>
        <w:spacing w:after="0" w:line="240" w:lineRule="auto"/>
        <w:rPr>
          <w:rFonts w:ascii="Arial" w:eastAsia="Times New Roman" w:hAnsi="Arial" w:cs="Arial"/>
          <w:sz w:val="20"/>
          <w:szCs w:val="20"/>
        </w:rPr>
      </w:pPr>
    </w:p>
    <w:p w14:paraId="1F42764D" w14:textId="77777777" w:rsidR="002B0177" w:rsidRPr="00DB3A3F" w:rsidRDefault="00532D35" w:rsidP="0038291E">
      <w:pPr>
        <w:pStyle w:val="ListParagraph"/>
        <w:numPr>
          <w:ilvl w:val="0"/>
          <w:numId w:val="11"/>
        </w:num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Polyguard Products Inc. P.O. Box 755 Ennis, TX 75120-0755; Phone: (214) 515-5000</w:t>
      </w:r>
      <w:r w:rsidR="00D45D2E" w:rsidRPr="00DB3A3F">
        <w:rPr>
          <w:rFonts w:ascii="Arial" w:eastAsia="Times New Roman" w:hAnsi="Arial" w:cs="Arial"/>
          <w:sz w:val="20"/>
          <w:szCs w:val="20"/>
        </w:rPr>
        <w:t xml:space="preserve"> </w:t>
      </w:r>
    </w:p>
    <w:p w14:paraId="7C726D50" w14:textId="004CD98C" w:rsidR="00532D35" w:rsidRPr="00DB3A3F" w:rsidRDefault="00532D35" w:rsidP="002B0177">
      <w:pPr>
        <w:pStyle w:val="ListParagraph"/>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Email:</w:t>
      </w:r>
      <w:r w:rsidRPr="00DB3A3F">
        <w:rPr>
          <w:rFonts w:ascii="Arial" w:eastAsia="Times New Roman" w:hAnsi="Arial" w:cs="Arial"/>
          <w:color w:val="224DBA"/>
          <w:sz w:val="20"/>
          <w:szCs w:val="20"/>
        </w:rPr>
        <w:t xml:space="preserve"> </w:t>
      </w:r>
      <w:hyperlink r:id="rId8" w:history="1">
        <w:r w:rsidRPr="009D68D3">
          <w:rPr>
            <w:rFonts w:ascii="Arial" w:eastAsia="Times New Roman" w:hAnsi="Arial" w:cs="Arial"/>
            <w:sz w:val="20"/>
            <w:szCs w:val="20"/>
            <w:u w:val="single"/>
          </w:rPr>
          <w:t>info@polyguard.com</w:t>
        </w:r>
      </w:hyperlink>
    </w:p>
    <w:p w14:paraId="4CD88794" w14:textId="2032756C" w:rsidR="00532D35" w:rsidRDefault="00532D35" w:rsidP="00532D35">
      <w:pPr>
        <w:spacing w:after="0" w:line="240" w:lineRule="auto"/>
        <w:rPr>
          <w:rFonts w:ascii="Arial" w:eastAsia="Times New Roman" w:hAnsi="Arial" w:cs="Arial"/>
          <w:sz w:val="20"/>
          <w:szCs w:val="20"/>
        </w:rPr>
      </w:pPr>
    </w:p>
    <w:p w14:paraId="4ACF655C" w14:textId="11704BF2" w:rsidR="0051589C" w:rsidRDefault="0051589C" w:rsidP="00532D35">
      <w:pPr>
        <w:spacing w:after="0" w:line="240" w:lineRule="auto"/>
        <w:rPr>
          <w:rFonts w:ascii="Arial" w:eastAsia="Times New Roman" w:hAnsi="Arial" w:cs="Arial"/>
          <w:sz w:val="20"/>
          <w:szCs w:val="20"/>
        </w:rPr>
      </w:pPr>
    </w:p>
    <w:p w14:paraId="1C1E4E5F" w14:textId="51B1429D" w:rsidR="0051589C" w:rsidRDefault="0051589C" w:rsidP="00532D35">
      <w:pPr>
        <w:spacing w:after="0" w:line="240" w:lineRule="auto"/>
        <w:rPr>
          <w:rFonts w:ascii="Arial" w:eastAsia="Times New Roman" w:hAnsi="Arial" w:cs="Arial"/>
          <w:sz w:val="20"/>
          <w:szCs w:val="20"/>
        </w:rPr>
      </w:pPr>
    </w:p>
    <w:p w14:paraId="5BBE2846" w14:textId="77777777" w:rsidR="00A45037" w:rsidRDefault="00A45037" w:rsidP="00532D35">
      <w:pPr>
        <w:spacing w:after="0" w:line="240" w:lineRule="auto"/>
        <w:rPr>
          <w:rFonts w:ascii="Arial" w:eastAsia="Times New Roman" w:hAnsi="Arial" w:cs="Arial"/>
          <w:sz w:val="20"/>
          <w:szCs w:val="20"/>
        </w:rPr>
      </w:pPr>
    </w:p>
    <w:p w14:paraId="475C1A80" w14:textId="77777777" w:rsidR="00A45037" w:rsidRDefault="00A45037" w:rsidP="00532D35">
      <w:pPr>
        <w:spacing w:after="0" w:line="240" w:lineRule="auto"/>
        <w:rPr>
          <w:rFonts w:ascii="Arial" w:eastAsia="Times New Roman" w:hAnsi="Arial" w:cs="Arial"/>
          <w:sz w:val="20"/>
          <w:szCs w:val="20"/>
        </w:rPr>
      </w:pPr>
    </w:p>
    <w:p w14:paraId="29D619CD" w14:textId="6DE54A26" w:rsidR="00532D35" w:rsidRPr="00DB3A3F" w:rsidRDefault="00532D35" w:rsidP="0038291E">
      <w:pPr>
        <w:pStyle w:val="ListParagraph"/>
        <w:numPr>
          <w:ilvl w:val="1"/>
          <w:numId w:val="17"/>
        </w:numPr>
        <w:spacing w:after="0" w:line="240" w:lineRule="auto"/>
        <w:rPr>
          <w:rFonts w:ascii="Arial" w:eastAsia="Times New Roman" w:hAnsi="Arial" w:cs="Arial"/>
          <w:sz w:val="20"/>
          <w:szCs w:val="20"/>
        </w:rPr>
      </w:pPr>
      <w:r w:rsidRPr="00DB3A3F">
        <w:rPr>
          <w:rFonts w:ascii="Arial" w:eastAsia="Times New Roman" w:hAnsi="Arial" w:cs="Arial"/>
          <w:sz w:val="20"/>
          <w:szCs w:val="20"/>
        </w:rPr>
        <w:lastRenderedPageBreak/>
        <w:t>SYSTEM MATERIALS</w:t>
      </w:r>
    </w:p>
    <w:p w14:paraId="15A88991" w14:textId="77777777" w:rsidR="00532D35" w:rsidRPr="00DB3A3F" w:rsidRDefault="00532D35" w:rsidP="00532D35">
      <w:pPr>
        <w:spacing w:after="0" w:line="240" w:lineRule="auto"/>
        <w:rPr>
          <w:rFonts w:ascii="Arial" w:eastAsia="Times New Roman" w:hAnsi="Arial" w:cs="Arial"/>
          <w:sz w:val="20"/>
          <w:szCs w:val="20"/>
        </w:rPr>
      </w:pPr>
    </w:p>
    <w:p w14:paraId="7DB24D13" w14:textId="478D5075" w:rsidR="00532D35" w:rsidRPr="00DB3A3F" w:rsidRDefault="00532D35" w:rsidP="002B0177">
      <w:pPr>
        <w:spacing w:after="0" w:line="240" w:lineRule="auto"/>
        <w:ind w:left="1080" w:hanging="360"/>
        <w:rPr>
          <w:rFonts w:ascii="Arial" w:eastAsia="Times New Roman" w:hAnsi="Arial" w:cs="Arial"/>
          <w:sz w:val="20"/>
          <w:szCs w:val="20"/>
        </w:rPr>
      </w:pPr>
      <w:r w:rsidRPr="00DB3A3F">
        <w:rPr>
          <w:rFonts w:ascii="Arial" w:eastAsia="Times New Roman" w:hAnsi="Arial" w:cs="Arial"/>
          <w:sz w:val="20"/>
          <w:szCs w:val="20"/>
        </w:rPr>
        <w:t>A.</w:t>
      </w:r>
      <w:r w:rsidRPr="00DB3A3F">
        <w:rPr>
          <w:rFonts w:ascii="Arial" w:eastAsia="Times New Roman" w:hAnsi="Arial" w:cs="Arial"/>
          <w:sz w:val="20"/>
          <w:szCs w:val="20"/>
        </w:rPr>
        <w:tab/>
        <w:t>Self-adhesive Membrane Waterproofing: Shall be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Membrane, a 60-mil rubberized-asphalt membrane consisting of a high-density polyethylene film bonded to a layer of rubberized-asphalt meeting or exceeding the following requirements:</w:t>
      </w:r>
    </w:p>
    <w:p w14:paraId="3C43C418" w14:textId="77777777" w:rsidR="00532D35" w:rsidRPr="00DB3A3F" w:rsidRDefault="00532D35" w:rsidP="00532D35">
      <w:pPr>
        <w:spacing w:after="0" w:line="240" w:lineRule="auto"/>
        <w:ind w:firstLine="720"/>
        <w:rPr>
          <w:rFonts w:ascii="Arial" w:eastAsia="Times New Roman" w:hAnsi="Arial" w:cs="Arial"/>
          <w:sz w:val="20"/>
          <w:szCs w:val="20"/>
        </w:rPr>
      </w:pPr>
    </w:p>
    <w:p w14:paraId="0EC69FAB" w14:textId="77777777" w:rsidR="00532D35" w:rsidRPr="00DB3A3F" w:rsidRDefault="00532D35" w:rsidP="00532D35">
      <w:pPr>
        <w:spacing w:after="0" w:line="240" w:lineRule="auto"/>
        <w:ind w:firstLine="720"/>
        <w:rPr>
          <w:rFonts w:ascii="Arial" w:eastAsia="Times New Roman" w:hAnsi="Arial" w:cs="Arial"/>
          <w:sz w:val="20"/>
          <w:szCs w:val="20"/>
        </w:rPr>
      </w:pPr>
      <w:r w:rsidRPr="00DB3A3F">
        <w:rPr>
          <w:rFonts w:ascii="Arial" w:eastAsia="Times New Roman" w:hAnsi="Arial" w:cs="Arial"/>
          <w:sz w:val="20"/>
          <w:szCs w:val="20"/>
        </w:rPr>
        <w:t>PHYSICAL PROPERTIES</w:t>
      </w:r>
    </w:p>
    <w:tbl>
      <w:tblPr>
        <w:tblpPr w:leftFromText="180" w:rightFromText="180" w:vertAnchor="text" w:horzAnchor="margin" w:tblpX="751" w:tblpY="87"/>
        <w:tblW w:w="4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727"/>
        <w:gridCol w:w="3103"/>
      </w:tblGrid>
      <w:tr w:rsidR="00D45D2E" w:rsidRPr="00DB3A3F" w14:paraId="3D1B4C5E" w14:textId="77777777" w:rsidTr="002B0177">
        <w:trPr>
          <w:trHeight w:val="202"/>
        </w:trPr>
        <w:tc>
          <w:tcPr>
            <w:tcW w:w="3285" w:type="dxa"/>
            <w:shd w:val="clear" w:color="2F8927" w:fill="auto"/>
            <w:vAlign w:val="center"/>
          </w:tcPr>
          <w:p w14:paraId="74E81984" w14:textId="77777777" w:rsidR="00532D35" w:rsidRPr="00DB3A3F" w:rsidRDefault="00532D35" w:rsidP="00D45D2E">
            <w:pPr>
              <w:spacing w:after="0" w:line="240" w:lineRule="auto"/>
              <w:rPr>
                <w:rFonts w:ascii="Arial" w:eastAsia="Times New Roman" w:hAnsi="Arial" w:cs="Arial"/>
                <w:b/>
                <w:bCs/>
                <w:sz w:val="20"/>
                <w:szCs w:val="20"/>
              </w:rPr>
            </w:pPr>
            <w:r w:rsidRPr="00DB3A3F">
              <w:rPr>
                <w:rFonts w:ascii="Arial" w:eastAsia="Times New Roman" w:hAnsi="Arial" w:cs="Arial"/>
                <w:b/>
                <w:bCs/>
                <w:sz w:val="20"/>
                <w:szCs w:val="20"/>
              </w:rPr>
              <w:t>PROPERTY</w:t>
            </w:r>
          </w:p>
        </w:tc>
        <w:tc>
          <w:tcPr>
            <w:tcW w:w="2727" w:type="dxa"/>
            <w:shd w:val="clear" w:color="2F8927" w:fill="auto"/>
            <w:vAlign w:val="center"/>
          </w:tcPr>
          <w:p w14:paraId="0727D837" w14:textId="77777777" w:rsidR="00532D35" w:rsidRPr="00DB3A3F" w:rsidRDefault="00532D35" w:rsidP="00D45D2E">
            <w:pPr>
              <w:spacing w:after="0" w:line="240" w:lineRule="auto"/>
              <w:ind w:left="-108" w:right="-107"/>
              <w:jc w:val="center"/>
              <w:rPr>
                <w:rFonts w:ascii="Arial" w:eastAsia="Times New Roman" w:hAnsi="Arial" w:cs="Arial"/>
                <w:b/>
                <w:bCs/>
                <w:sz w:val="20"/>
                <w:szCs w:val="20"/>
              </w:rPr>
            </w:pPr>
            <w:r w:rsidRPr="00DB3A3F">
              <w:rPr>
                <w:rFonts w:ascii="Arial" w:eastAsia="Times New Roman" w:hAnsi="Arial" w:cs="Arial"/>
                <w:b/>
                <w:bCs/>
                <w:sz w:val="20"/>
                <w:szCs w:val="20"/>
              </w:rPr>
              <w:t>TEST METHOD</w:t>
            </w:r>
          </w:p>
        </w:tc>
        <w:tc>
          <w:tcPr>
            <w:tcW w:w="3103" w:type="dxa"/>
            <w:shd w:val="clear" w:color="2F8927" w:fill="auto"/>
            <w:vAlign w:val="center"/>
          </w:tcPr>
          <w:p w14:paraId="1E9E61D1" w14:textId="77777777" w:rsidR="00532D35" w:rsidRPr="00DB3A3F" w:rsidRDefault="00532D35" w:rsidP="00D45D2E">
            <w:pPr>
              <w:spacing w:after="0" w:line="240" w:lineRule="auto"/>
              <w:ind w:left="-107" w:right="-107" w:hanging="2"/>
              <w:jc w:val="center"/>
              <w:rPr>
                <w:rFonts w:ascii="Arial" w:eastAsia="Times New Roman" w:hAnsi="Arial" w:cs="Arial"/>
                <w:b/>
                <w:bCs/>
                <w:color w:val="4F81BD"/>
                <w:sz w:val="20"/>
                <w:szCs w:val="20"/>
              </w:rPr>
            </w:pPr>
            <w:r w:rsidRPr="00DB3A3F">
              <w:rPr>
                <w:rFonts w:ascii="Arial" w:eastAsia="Times New Roman" w:hAnsi="Arial" w:cs="Arial"/>
                <w:b/>
                <w:bCs/>
                <w:sz w:val="20"/>
                <w:szCs w:val="20"/>
              </w:rPr>
              <w:t>TYPICAL VALUE</w:t>
            </w:r>
          </w:p>
        </w:tc>
      </w:tr>
      <w:tr w:rsidR="00D45D2E" w:rsidRPr="00DB3A3F" w14:paraId="153CD9DE" w14:textId="77777777" w:rsidTr="002B0177">
        <w:trPr>
          <w:trHeight w:val="202"/>
        </w:trPr>
        <w:tc>
          <w:tcPr>
            <w:tcW w:w="3285" w:type="dxa"/>
            <w:vAlign w:val="center"/>
          </w:tcPr>
          <w:p w14:paraId="5B4D89E3"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Film Color</w:t>
            </w:r>
          </w:p>
        </w:tc>
        <w:tc>
          <w:tcPr>
            <w:tcW w:w="2727" w:type="dxa"/>
            <w:vAlign w:val="center"/>
          </w:tcPr>
          <w:p w14:paraId="48AFBE34" w14:textId="77777777" w:rsidR="00532D35" w:rsidRPr="00DB3A3F" w:rsidRDefault="00532D35" w:rsidP="00D45D2E">
            <w:pPr>
              <w:spacing w:after="0" w:line="240" w:lineRule="auto"/>
              <w:ind w:left="-108" w:right="-107"/>
              <w:jc w:val="center"/>
              <w:rPr>
                <w:rFonts w:ascii="Arial" w:eastAsia="Times New Roman" w:hAnsi="Arial" w:cs="Arial"/>
                <w:sz w:val="20"/>
                <w:szCs w:val="20"/>
              </w:rPr>
            </w:pPr>
          </w:p>
        </w:tc>
        <w:tc>
          <w:tcPr>
            <w:tcW w:w="3103" w:type="dxa"/>
            <w:shd w:val="clear" w:color="auto" w:fill="auto"/>
            <w:vAlign w:val="center"/>
          </w:tcPr>
          <w:p w14:paraId="1920AA95" w14:textId="4978D106" w:rsidR="00532D35" w:rsidRPr="00DB3A3F" w:rsidRDefault="006029BC" w:rsidP="00D45D2E">
            <w:pPr>
              <w:spacing w:after="0" w:line="240" w:lineRule="auto"/>
              <w:ind w:left="90" w:right="-107" w:hanging="2"/>
              <w:jc w:val="center"/>
              <w:rPr>
                <w:rFonts w:ascii="Arial" w:eastAsia="Times New Roman" w:hAnsi="Arial" w:cs="Arial"/>
                <w:sz w:val="20"/>
                <w:szCs w:val="20"/>
              </w:rPr>
            </w:pPr>
            <w:r>
              <w:rPr>
                <w:rFonts w:ascii="Arial" w:eastAsia="Times New Roman" w:hAnsi="Arial" w:cs="Arial"/>
                <w:sz w:val="20"/>
                <w:szCs w:val="20"/>
              </w:rPr>
              <w:t>Blue</w:t>
            </w:r>
            <w:r w:rsidR="00532D35" w:rsidRPr="00DB3A3F">
              <w:rPr>
                <w:rFonts w:ascii="Arial" w:eastAsia="Times New Roman" w:hAnsi="Arial" w:cs="Arial"/>
                <w:sz w:val="20"/>
                <w:szCs w:val="20"/>
              </w:rPr>
              <w:t>/White</w:t>
            </w:r>
          </w:p>
        </w:tc>
      </w:tr>
      <w:tr w:rsidR="00D45D2E" w:rsidRPr="00DB3A3F" w14:paraId="1348D251" w14:textId="77777777" w:rsidTr="002B0177">
        <w:trPr>
          <w:trHeight w:val="202"/>
        </w:trPr>
        <w:tc>
          <w:tcPr>
            <w:tcW w:w="3285" w:type="dxa"/>
            <w:vAlign w:val="center"/>
          </w:tcPr>
          <w:p w14:paraId="5A7ED4EA"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Membrane Thickness</w:t>
            </w:r>
          </w:p>
        </w:tc>
        <w:tc>
          <w:tcPr>
            <w:tcW w:w="2727" w:type="dxa"/>
            <w:vAlign w:val="center"/>
          </w:tcPr>
          <w:p w14:paraId="4EBB08D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1000</w:t>
            </w:r>
          </w:p>
        </w:tc>
        <w:tc>
          <w:tcPr>
            <w:tcW w:w="3103" w:type="dxa"/>
            <w:shd w:val="clear" w:color="auto" w:fill="auto"/>
            <w:vAlign w:val="center"/>
          </w:tcPr>
          <w:p w14:paraId="784F3FA0"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60 mils</w:t>
            </w:r>
          </w:p>
        </w:tc>
      </w:tr>
      <w:tr w:rsidR="00D45D2E" w:rsidRPr="00DB3A3F" w14:paraId="1607E0C7" w14:textId="77777777" w:rsidTr="002B0177">
        <w:trPr>
          <w:trHeight w:val="202"/>
        </w:trPr>
        <w:tc>
          <w:tcPr>
            <w:tcW w:w="3285" w:type="dxa"/>
            <w:vAlign w:val="center"/>
          </w:tcPr>
          <w:p w14:paraId="6BB92432"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 - Membrane</w:t>
            </w:r>
          </w:p>
        </w:tc>
        <w:tc>
          <w:tcPr>
            <w:tcW w:w="2727" w:type="dxa"/>
            <w:vAlign w:val="center"/>
          </w:tcPr>
          <w:p w14:paraId="38AE89E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 Modified Die C</w:t>
            </w:r>
          </w:p>
        </w:tc>
        <w:tc>
          <w:tcPr>
            <w:tcW w:w="3103" w:type="dxa"/>
            <w:shd w:val="clear" w:color="auto" w:fill="auto"/>
            <w:vAlign w:val="center"/>
          </w:tcPr>
          <w:p w14:paraId="1AED2096"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370 PSI</w:t>
            </w:r>
          </w:p>
        </w:tc>
      </w:tr>
      <w:tr w:rsidR="00D45D2E" w:rsidRPr="00DB3A3F" w14:paraId="3B4567C9" w14:textId="77777777" w:rsidTr="002B0177">
        <w:trPr>
          <w:trHeight w:val="202"/>
        </w:trPr>
        <w:tc>
          <w:tcPr>
            <w:tcW w:w="3285" w:type="dxa"/>
            <w:vAlign w:val="center"/>
          </w:tcPr>
          <w:p w14:paraId="4746F44E"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Elongation - Ultimate failure of rubberized asphalt</w:t>
            </w:r>
          </w:p>
        </w:tc>
        <w:tc>
          <w:tcPr>
            <w:tcW w:w="2727" w:type="dxa"/>
            <w:vAlign w:val="center"/>
          </w:tcPr>
          <w:p w14:paraId="08172F27"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412</w:t>
            </w:r>
          </w:p>
        </w:tc>
        <w:tc>
          <w:tcPr>
            <w:tcW w:w="3103" w:type="dxa"/>
            <w:shd w:val="clear" w:color="auto" w:fill="auto"/>
            <w:vAlign w:val="center"/>
          </w:tcPr>
          <w:p w14:paraId="7C78A456"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600%</w:t>
            </w:r>
          </w:p>
        </w:tc>
      </w:tr>
      <w:tr w:rsidR="00D45D2E" w:rsidRPr="00DB3A3F" w14:paraId="6BA83CDE" w14:textId="77777777" w:rsidTr="002B0177">
        <w:trPr>
          <w:trHeight w:val="202"/>
        </w:trPr>
        <w:tc>
          <w:tcPr>
            <w:tcW w:w="3285" w:type="dxa"/>
            <w:vAlign w:val="center"/>
          </w:tcPr>
          <w:p w14:paraId="70AB5D43"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Tensile Strength - Film</w:t>
            </w:r>
          </w:p>
        </w:tc>
        <w:tc>
          <w:tcPr>
            <w:tcW w:w="2727" w:type="dxa"/>
            <w:vAlign w:val="center"/>
          </w:tcPr>
          <w:p w14:paraId="7925CBF9" w14:textId="77777777" w:rsidR="00532D35" w:rsidRPr="00DB3A3F" w:rsidRDefault="00532D35" w:rsidP="00D45D2E">
            <w:pPr>
              <w:spacing w:after="0" w:line="240" w:lineRule="auto"/>
              <w:ind w:left="-108" w:right="-107"/>
              <w:jc w:val="center"/>
              <w:rPr>
                <w:rFonts w:ascii="Arial" w:eastAsia="Times New Roman" w:hAnsi="Arial" w:cs="Arial"/>
                <w:sz w:val="20"/>
                <w:szCs w:val="20"/>
                <w:lang w:val="fr-FR"/>
              </w:rPr>
            </w:pPr>
            <w:r w:rsidRPr="00DB3A3F">
              <w:rPr>
                <w:rFonts w:ascii="Arial" w:eastAsia="Times New Roman" w:hAnsi="Arial" w:cs="Arial"/>
                <w:sz w:val="20"/>
                <w:szCs w:val="20"/>
                <w:lang w:val="fr-FR"/>
              </w:rPr>
              <w:t>ASTM D 882</w:t>
            </w:r>
          </w:p>
        </w:tc>
        <w:tc>
          <w:tcPr>
            <w:tcW w:w="3103" w:type="dxa"/>
            <w:shd w:val="clear" w:color="auto" w:fill="auto"/>
            <w:vAlign w:val="center"/>
          </w:tcPr>
          <w:p w14:paraId="3A0EFA61" w14:textId="77777777" w:rsidR="00532D35" w:rsidRPr="00DB3A3F" w:rsidRDefault="00532D35" w:rsidP="00D45D2E">
            <w:pPr>
              <w:spacing w:after="0" w:line="240" w:lineRule="auto"/>
              <w:ind w:left="90" w:right="-107" w:hanging="2"/>
              <w:jc w:val="center"/>
              <w:rPr>
                <w:rFonts w:ascii="Arial" w:eastAsia="Times New Roman" w:hAnsi="Arial" w:cs="Arial"/>
                <w:strike/>
                <w:sz w:val="20"/>
                <w:szCs w:val="20"/>
                <w:lang w:val="fr-FR"/>
              </w:rPr>
            </w:pPr>
            <w:r w:rsidRPr="00DB3A3F">
              <w:rPr>
                <w:rFonts w:ascii="Arial" w:eastAsia="Times New Roman" w:hAnsi="Arial" w:cs="Arial"/>
                <w:sz w:val="20"/>
                <w:szCs w:val="20"/>
                <w:lang w:val="fr-FR"/>
              </w:rPr>
              <w:t>7294 PSI</w:t>
            </w:r>
          </w:p>
        </w:tc>
      </w:tr>
      <w:tr w:rsidR="00D45D2E" w:rsidRPr="00DB3A3F" w14:paraId="4C67022F" w14:textId="77777777" w:rsidTr="002B0177">
        <w:trPr>
          <w:trHeight w:val="202"/>
        </w:trPr>
        <w:tc>
          <w:tcPr>
            <w:tcW w:w="3285" w:type="dxa"/>
            <w:vAlign w:val="center"/>
          </w:tcPr>
          <w:p w14:paraId="3034047D" w14:textId="77777777" w:rsidR="00532D35" w:rsidRPr="00DB3A3F" w:rsidRDefault="00532D35" w:rsidP="00D45D2E">
            <w:pPr>
              <w:spacing w:after="0" w:line="240" w:lineRule="auto"/>
              <w:ind w:right="-17"/>
              <w:rPr>
                <w:rFonts w:ascii="Arial" w:eastAsia="Times New Roman" w:hAnsi="Arial" w:cs="Arial"/>
                <w:caps/>
                <w:sz w:val="20"/>
                <w:szCs w:val="20"/>
              </w:rPr>
            </w:pPr>
            <w:r w:rsidRPr="00DB3A3F">
              <w:rPr>
                <w:rFonts w:ascii="Arial" w:eastAsia="Times New Roman" w:hAnsi="Arial" w:cs="Arial"/>
                <w:caps/>
                <w:sz w:val="20"/>
                <w:szCs w:val="20"/>
              </w:rPr>
              <w:t>PERMEANCE</w:t>
            </w:r>
          </w:p>
        </w:tc>
        <w:tc>
          <w:tcPr>
            <w:tcW w:w="2727" w:type="dxa"/>
            <w:vAlign w:val="center"/>
          </w:tcPr>
          <w:p w14:paraId="569D025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96 Method B</w:t>
            </w:r>
          </w:p>
        </w:tc>
        <w:tc>
          <w:tcPr>
            <w:tcW w:w="3103" w:type="dxa"/>
            <w:shd w:val="clear" w:color="auto" w:fill="auto"/>
            <w:vAlign w:val="center"/>
          </w:tcPr>
          <w:p w14:paraId="607039D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0.022 Perms</w:t>
            </w:r>
          </w:p>
        </w:tc>
      </w:tr>
      <w:tr w:rsidR="00D45D2E" w:rsidRPr="00DB3A3F" w14:paraId="4B77E16F" w14:textId="77777777" w:rsidTr="002B0177">
        <w:trPr>
          <w:trHeight w:val="202"/>
        </w:trPr>
        <w:tc>
          <w:tcPr>
            <w:tcW w:w="3285" w:type="dxa"/>
            <w:vAlign w:val="center"/>
          </w:tcPr>
          <w:p w14:paraId="26CB9733" w14:textId="77777777" w:rsidR="00532D35" w:rsidRPr="00DB3A3F" w:rsidRDefault="00532D35" w:rsidP="00D45D2E">
            <w:pPr>
              <w:widowControl w:val="0"/>
              <w:spacing w:after="0" w:line="240" w:lineRule="auto"/>
              <w:ind w:right="-108"/>
              <w:rPr>
                <w:rFonts w:ascii="Arial" w:eastAsia="Times New Roman" w:hAnsi="Arial" w:cs="Arial"/>
                <w:caps/>
                <w:sz w:val="20"/>
                <w:szCs w:val="20"/>
              </w:rPr>
            </w:pPr>
            <w:r w:rsidRPr="00DB3A3F">
              <w:rPr>
                <w:rFonts w:ascii="Arial" w:eastAsia="Times New Roman" w:hAnsi="Arial" w:cs="Arial"/>
                <w:caps/>
                <w:sz w:val="20"/>
                <w:szCs w:val="20"/>
              </w:rPr>
              <w:t>Crack cycling</w:t>
            </w:r>
          </w:p>
        </w:tc>
        <w:tc>
          <w:tcPr>
            <w:tcW w:w="2727" w:type="dxa"/>
            <w:vAlign w:val="center"/>
          </w:tcPr>
          <w:p w14:paraId="6B7435FF" w14:textId="62BD002A" w:rsidR="00532D35" w:rsidRPr="00DB3A3F" w:rsidRDefault="00532D35" w:rsidP="00D45D2E">
            <w:pPr>
              <w:widowControl w:val="0"/>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ASTM C 836 Tested </w:t>
            </w:r>
            <w:r w:rsidR="00033BEB">
              <w:rPr>
                <w:rFonts w:ascii="Arial" w:eastAsia="Times New Roman" w:hAnsi="Arial" w:cs="Arial"/>
                <w:sz w:val="20"/>
                <w:szCs w:val="20"/>
              </w:rPr>
              <w:br/>
            </w:r>
            <w:r w:rsidRPr="00DB3A3F">
              <w:rPr>
                <w:rFonts w:ascii="Arial" w:eastAsia="Times New Roman" w:hAnsi="Arial" w:cs="Arial"/>
                <w:sz w:val="20"/>
                <w:szCs w:val="20"/>
              </w:rPr>
              <w:t>@-15°</w:t>
            </w:r>
            <w:r w:rsidR="002F7A17">
              <w:rPr>
                <w:rFonts w:ascii="Arial" w:eastAsia="Times New Roman" w:hAnsi="Arial" w:cs="Arial"/>
                <w:sz w:val="20"/>
                <w:szCs w:val="20"/>
              </w:rPr>
              <w:t xml:space="preserve"> </w:t>
            </w:r>
            <w:r w:rsidRPr="00DB3A3F">
              <w:rPr>
                <w:rFonts w:ascii="Arial" w:eastAsia="Times New Roman" w:hAnsi="Arial" w:cs="Arial"/>
                <w:sz w:val="20"/>
                <w:szCs w:val="20"/>
              </w:rPr>
              <w:t>F (-26°</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3103" w:type="dxa"/>
            <w:shd w:val="clear" w:color="auto" w:fill="auto"/>
            <w:vAlign w:val="center"/>
          </w:tcPr>
          <w:p w14:paraId="644879DC" w14:textId="77777777" w:rsidR="00532D35" w:rsidRPr="00DB3A3F" w:rsidRDefault="00532D35" w:rsidP="00D45D2E">
            <w:pPr>
              <w:widowControl w:val="0"/>
              <w:spacing w:after="0" w:line="240" w:lineRule="auto"/>
              <w:ind w:left="-108"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27A18843" w14:textId="77777777" w:rsidTr="002B0177">
        <w:trPr>
          <w:trHeight w:val="202"/>
        </w:trPr>
        <w:tc>
          <w:tcPr>
            <w:tcW w:w="3285" w:type="dxa"/>
            <w:vAlign w:val="center"/>
          </w:tcPr>
          <w:p w14:paraId="51104A79" w14:textId="77777777" w:rsidR="00532D35" w:rsidRPr="00DB3A3F" w:rsidRDefault="00532D35" w:rsidP="00D45D2E">
            <w:pPr>
              <w:tabs>
                <w:tab w:val="left" w:pos="-720"/>
                <w:tab w:val="left" w:pos="0"/>
                <w:tab w:val="left" w:pos="312"/>
                <w:tab w:val="left" w:pos="432"/>
                <w:tab w:val="left" w:pos="720"/>
                <w:tab w:val="left" w:pos="1440"/>
                <w:tab w:val="left" w:pos="2160"/>
                <w:tab w:val="left" w:pos="2880"/>
                <w:tab w:val="left" w:pos="3600"/>
                <w:tab w:val="left" w:pos="4320"/>
              </w:tabs>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peel adhesion (</w:t>
            </w:r>
            <w:r w:rsidRPr="00DB3A3F">
              <w:rPr>
                <w:rFonts w:ascii="Arial" w:eastAsia="Times New Roman" w:hAnsi="Arial" w:cs="Arial"/>
                <w:smallCaps/>
                <w:sz w:val="20"/>
                <w:szCs w:val="20"/>
              </w:rPr>
              <w:t>To Concrete)</w:t>
            </w:r>
          </w:p>
        </w:tc>
        <w:tc>
          <w:tcPr>
            <w:tcW w:w="2727" w:type="dxa"/>
            <w:vAlign w:val="center"/>
          </w:tcPr>
          <w:p w14:paraId="7905D40D" w14:textId="77777777" w:rsidR="00532D35" w:rsidRPr="00DB3A3F" w:rsidRDefault="00532D35" w:rsidP="00D45D2E">
            <w:pPr>
              <w:tabs>
                <w:tab w:val="left" w:pos="-720"/>
                <w:tab w:val="left" w:pos="0"/>
                <w:tab w:val="left" w:pos="312"/>
                <w:tab w:val="left" w:pos="432"/>
                <w:tab w:val="left" w:pos="720"/>
                <w:tab w:val="left" w:pos="1440"/>
                <w:tab w:val="left" w:pos="2160"/>
              </w:tabs>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3103" w:type="dxa"/>
            <w:shd w:val="clear" w:color="auto" w:fill="auto"/>
            <w:vAlign w:val="center"/>
          </w:tcPr>
          <w:p w14:paraId="6FA4FD97" w14:textId="77777777" w:rsidR="00532D35" w:rsidRPr="00DB3A3F" w:rsidRDefault="00532D35" w:rsidP="00D45D2E">
            <w:pPr>
              <w:tabs>
                <w:tab w:val="left" w:pos="-720"/>
                <w:tab w:val="left" w:pos="0"/>
                <w:tab w:val="left" w:pos="312"/>
                <w:tab w:val="left" w:pos="432"/>
                <w:tab w:val="left" w:pos="720"/>
                <w:tab w:val="left" w:pos="1440"/>
              </w:tabs>
              <w:spacing w:after="0" w:line="240" w:lineRule="auto"/>
              <w:ind w:right="-107" w:hanging="2"/>
              <w:jc w:val="center"/>
              <w:rPr>
                <w:rFonts w:ascii="Arial" w:eastAsia="Times New Roman" w:hAnsi="Arial" w:cs="Arial"/>
                <w:sz w:val="20"/>
                <w:szCs w:val="20"/>
              </w:rPr>
            </w:pPr>
            <w:r w:rsidRPr="00DB3A3F">
              <w:rPr>
                <w:rFonts w:ascii="Arial" w:eastAsia="Times New Roman" w:hAnsi="Arial" w:cs="Arial"/>
                <w:sz w:val="20"/>
                <w:szCs w:val="20"/>
              </w:rPr>
              <w:t>17 lbs./in. width</w:t>
            </w:r>
          </w:p>
        </w:tc>
      </w:tr>
      <w:tr w:rsidR="00D45D2E" w:rsidRPr="00DB3A3F" w14:paraId="0F5FED09" w14:textId="77777777" w:rsidTr="002B0177">
        <w:trPr>
          <w:trHeight w:val="202"/>
        </w:trPr>
        <w:tc>
          <w:tcPr>
            <w:tcW w:w="3285" w:type="dxa"/>
            <w:vAlign w:val="center"/>
          </w:tcPr>
          <w:p w14:paraId="7AF5364C"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 xml:space="preserve">peel adhesion </w:t>
            </w:r>
            <w:r w:rsidRPr="00DB3A3F">
              <w:rPr>
                <w:rFonts w:ascii="Arial" w:eastAsia="Times New Roman" w:hAnsi="Arial" w:cs="Arial"/>
                <w:caps/>
                <w:sz w:val="20"/>
                <w:szCs w:val="20"/>
              </w:rPr>
              <w:br/>
              <w:t>(</w:t>
            </w:r>
            <w:r w:rsidRPr="00DB3A3F">
              <w:rPr>
                <w:rFonts w:ascii="Arial" w:eastAsia="Times New Roman" w:hAnsi="Arial" w:cs="Arial"/>
                <w:smallCaps/>
                <w:sz w:val="20"/>
                <w:szCs w:val="20"/>
              </w:rPr>
              <w:t>Laps – Membrane to Membrane)</w:t>
            </w:r>
          </w:p>
        </w:tc>
        <w:tc>
          <w:tcPr>
            <w:tcW w:w="2727" w:type="dxa"/>
            <w:vAlign w:val="center"/>
          </w:tcPr>
          <w:p w14:paraId="2C30F8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903</w:t>
            </w:r>
          </w:p>
        </w:tc>
        <w:tc>
          <w:tcPr>
            <w:tcW w:w="3103" w:type="dxa"/>
            <w:shd w:val="clear" w:color="auto" w:fill="auto"/>
            <w:vAlign w:val="center"/>
          </w:tcPr>
          <w:p w14:paraId="6DAC8B1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19 lbs./in. width</w:t>
            </w:r>
          </w:p>
        </w:tc>
      </w:tr>
      <w:tr w:rsidR="00D45D2E" w:rsidRPr="00DB3A3F" w14:paraId="111B4799" w14:textId="77777777" w:rsidTr="002B0177">
        <w:trPr>
          <w:trHeight w:val="202"/>
        </w:trPr>
        <w:tc>
          <w:tcPr>
            <w:tcW w:w="3285" w:type="dxa"/>
            <w:vAlign w:val="center"/>
          </w:tcPr>
          <w:p w14:paraId="6E152E6F"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LAP PEEL ADHESION</w:t>
            </w:r>
          </w:p>
        </w:tc>
        <w:tc>
          <w:tcPr>
            <w:tcW w:w="2727" w:type="dxa"/>
            <w:vAlign w:val="center"/>
          </w:tcPr>
          <w:p w14:paraId="3DA353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1876</w:t>
            </w:r>
          </w:p>
        </w:tc>
        <w:tc>
          <w:tcPr>
            <w:tcW w:w="3103" w:type="dxa"/>
            <w:shd w:val="clear" w:color="auto" w:fill="auto"/>
            <w:vAlign w:val="center"/>
          </w:tcPr>
          <w:p w14:paraId="3DB62E4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8.0 lbs./in. width</w:t>
            </w:r>
          </w:p>
        </w:tc>
      </w:tr>
      <w:tr w:rsidR="00D45D2E" w:rsidRPr="00DB3A3F" w14:paraId="72B917F7" w14:textId="77777777" w:rsidTr="002B0177">
        <w:trPr>
          <w:trHeight w:val="202"/>
        </w:trPr>
        <w:tc>
          <w:tcPr>
            <w:tcW w:w="3285" w:type="dxa"/>
            <w:vAlign w:val="center"/>
          </w:tcPr>
          <w:p w14:paraId="5E966337" w14:textId="597E70DF" w:rsidR="00532D35" w:rsidRPr="00DB3A3F" w:rsidRDefault="00532D35" w:rsidP="00D45D2E">
            <w:pPr>
              <w:spacing w:after="0" w:line="240" w:lineRule="auto"/>
              <w:ind w:left="90" w:right="-90" w:hanging="90"/>
              <w:rPr>
                <w:rFonts w:ascii="Arial" w:eastAsia="Times New Roman" w:hAnsi="Arial" w:cs="Arial"/>
                <w:caps/>
                <w:sz w:val="20"/>
                <w:szCs w:val="20"/>
              </w:rPr>
            </w:pPr>
            <w:r w:rsidRPr="00DB3A3F">
              <w:rPr>
                <w:rFonts w:ascii="Arial" w:eastAsia="Times New Roman" w:hAnsi="Arial" w:cs="Arial"/>
                <w:caps/>
                <w:sz w:val="20"/>
                <w:szCs w:val="20"/>
              </w:rPr>
              <w:t>LOW TEMPERATURE FLEXibility (-15</w:t>
            </w:r>
            <w:r w:rsidRPr="00DB3A3F">
              <w:rPr>
                <w:rFonts w:ascii="Arial" w:eastAsia="Times New Roman" w:hAnsi="Arial" w:cs="Arial"/>
                <w:sz w:val="20"/>
                <w:szCs w:val="20"/>
              </w:rPr>
              <w:t>°</w:t>
            </w:r>
            <w:r w:rsidR="00033BEB">
              <w:rPr>
                <w:rFonts w:ascii="Arial" w:eastAsia="Times New Roman" w:hAnsi="Arial" w:cs="Arial"/>
                <w:sz w:val="20"/>
                <w:szCs w:val="20"/>
              </w:rPr>
              <w:t xml:space="preserve"> </w:t>
            </w:r>
            <w:r w:rsidRPr="00DB3A3F">
              <w:rPr>
                <w:rFonts w:ascii="Arial" w:eastAsia="Times New Roman" w:hAnsi="Arial" w:cs="Arial"/>
                <w:sz w:val="20"/>
                <w:szCs w:val="20"/>
              </w:rPr>
              <w:t>F)</w:t>
            </w:r>
          </w:p>
        </w:tc>
        <w:tc>
          <w:tcPr>
            <w:tcW w:w="2727" w:type="dxa"/>
            <w:vAlign w:val="center"/>
          </w:tcPr>
          <w:p w14:paraId="4A691C6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1970 Modified</w:t>
            </w:r>
          </w:p>
        </w:tc>
        <w:tc>
          <w:tcPr>
            <w:tcW w:w="3103" w:type="dxa"/>
            <w:shd w:val="clear" w:color="auto" w:fill="auto"/>
            <w:vAlign w:val="center"/>
          </w:tcPr>
          <w:p w14:paraId="3D72A88E"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Pass</w:t>
            </w:r>
          </w:p>
        </w:tc>
      </w:tr>
      <w:tr w:rsidR="00D45D2E" w:rsidRPr="00DB3A3F" w14:paraId="0082C5FF" w14:textId="77777777" w:rsidTr="002B0177">
        <w:trPr>
          <w:trHeight w:val="202"/>
        </w:trPr>
        <w:tc>
          <w:tcPr>
            <w:tcW w:w="3285" w:type="dxa"/>
            <w:vAlign w:val="center"/>
          </w:tcPr>
          <w:p w14:paraId="41D94A67"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Pliability</w:t>
            </w:r>
          </w:p>
        </w:tc>
        <w:tc>
          <w:tcPr>
            <w:tcW w:w="2727" w:type="dxa"/>
            <w:vAlign w:val="center"/>
          </w:tcPr>
          <w:p w14:paraId="48082C02"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146</w:t>
            </w:r>
          </w:p>
          <w:p w14:paraId="7C8D135A" w14:textId="07BC2D58"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 xml:space="preserve">180° bend over 1” mandrel </w:t>
            </w:r>
            <w:r w:rsidR="00033BEB">
              <w:rPr>
                <w:rFonts w:ascii="Arial" w:eastAsia="Times New Roman" w:hAnsi="Arial" w:cs="Arial"/>
                <w:sz w:val="20"/>
                <w:szCs w:val="20"/>
              </w:rPr>
              <w:br/>
            </w:r>
            <w:r w:rsidRPr="00DB3A3F">
              <w:rPr>
                <w:rFonts w:ascii="Arial" w:eastAsia="Times New Roman" w:hAnsi="Arial" w:cs="Arial"/>
                <w:sz w:val="20"/>
                <w:szCs w:val="20"/>
              </w:rPr>
              <w:t>at -25°</w:t>
            </w:r>
            <w:r w:rsidR="00033BEB">
              <w:rPr>
                <w:rFonts w:ascii="Arial" w:eastAsia="Times New Roman" w:hAnsi="Arial" w:cs="Arial"/>
                <w:sz w:val="20"/>
                <w:szCs w:val="20"/>
              </w:rPr>
              <w:t xml:space="preserve"> </w:t>
            </w:r>
            <w:r w:rsidRPr="00DB3A3F">
              <w:rPr>
                <w:rFonts w:ascii="Arial" w:eastAsia="Times New Roman" w:hAnsi="Arial" w:cs="Arial"/>
                <w:sz w:val="20"/>
                <w:szCs w:val="20"/>
              </w:rPr>
              <w:t>F (-32°</w:t>
            </w:r>
            <w:r w:rsidR="00033BEB">
              <w:rPr>
                <w:rFonts w:ascii="Arial" w:eastAsia="Times New Roman" w:hAnsi="Arial" w:cs="Arial"/>
                <w:sz w:val="20"/>
                <w:szCs w:val="20"/>
              </w:rPr>
              <w:t xml:space="preserve"> </w:t>
            </w:r>
            <w:r w:rsidRPr="00DB3A3F">
              <w:rPr>
                <w:rFonts w:ascii="Arial" w:eastAsia="Times New Roman" w:hAnsi="Arial" w:cs="Arial"/>
                <w:sz w:val="20"/>
                <w:szCs w:val="20"/>
              </w:rPr>
              <w:t>C)</w:t>
            </w:r>
          </w:p>
        </w:tc>
        <w:tc>
          <w:tcPr>
            <w:tcW w:w="3103" w:type="dxa"/>
            <w:shd w:val="clear" w:color="auto" w:fill="auto"/>
            <w:vAlign w:val="center"/>
          </w:tcPr>
          <w:p w14:paraId="4B2C609A"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71EBEC9A" w14:textId="77777777" w:rsidTr="002B0177">
        <w:trPr>
          <w:trHeight w:val="202"/>
        </w:trPr>
        <w:tc>
          <w:tcPr>
            <w:tcW w:w="3285" w:type="dxa"/>
            <w:vAlign w:val="center"/>
          </w:tcPr>
          <w:p w14:paraId="33F27724"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Puncture Resistance - Membrane</w:t>
            </w:r>
          </w:p>
        </w:tc>
        <w:tc>
          <w:tcPr>
            <w:tcW w:w="2727" w:type="dxa"/>
            <w:vAlign w:val="center"/>
          </w:tcPr>
          <w:p w14:paraId="77D1800F"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E 154</w:t>
            </w:r>
          </w:p>
        </w:tc>
        <w:tc>
          <w:tcPr>
            <w:tcW w:w="3103" w:type="dxa"/>
            <w:shd w:val="clear" w:color="auto" w:fill="auto"/>
            <w:vAlign w:val="center"/>
          </w:tcPr>
          <w:p w14:paraId="3B2ABEF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69 lbs.</w:t>
            </w:r>
          </w:p>
        </w:tc>
      </w:tr>
      <w:tr w:rsidR="00D45D2E" w:rsidRPr="00DB3A3F" w14:paraId="6341E175" w14:textId="77777777" w:rsidTr="002B0177">
        <w:trPr>
          <w:trHeight w:val="202"/>
        </w:trPr>
        <w:tc>
          <w:tcPr>
            <w:tcW w:w="3285" w:type="dxa"/>
            <w:vAlign w:val="center"/>
          </w:tcPr>
          <w:p w14:paraId="02E0D3F9"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Resistance to Hydrostatic head</w:t>
            </w:r>
          </w:p>
        </w:tc>
        <w:tc>
          <w:tcPr>
            <w:tcW w:w="2727" w:type="dxa"/>
            <w:vAlign w:val="center"/>
          </w:tcPr>
          <w:p w14:paraId="0630AD09"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5385</w:t>
            </w:r>
          </w:p>
        </w:tc>
        <w:tc>
          <w:tcPr>
            <w:tcW w:w="3103" w:type="dxa"/>
            <w:shd w:val="clear" w:color="auto" w:fill="auto"/>
            <w:vAlign w:val="center"/>
          </w:tcPr>
          <w:p w14:paraId="146AE0E1"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231 ft.</w:t>
            </w:r>
          </w:p>
        </w:tc>
      </w:tr>
      <w:tr w:rsidR="00D45D2E" w:rsidRPr="00DB3A3F" w14:paraId="353A6E5A" w14:textId="77777777" w:rsidTr="002B0177">
        <w:trPr>
          <w:trHeight w:val="202"/>
        </w:trPr>
        <w:tc>
          <w:tcPr>
            <w:tcW w:w="3285" w:type="dxa"/>
            <w:vAlign w:val="center"/>
          </w:tcPr>
          <w:p w14:paraId="71732C44"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Exposure to Fungi in Soil</w:t>
            </w:r>
          </w:p>
        </w:tc>
        <w:tc>
          <w:tcPr>
            <w:tcW w:w="2727" w:type="dxa"/>
            <w:vAlign w:val="center"/>
          </w:tcPr>
          <w:p w14:paraId="6A761E4B"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GSA-PBS 07115 (</w:t>
            </w:r>
            <w:r w:rsidRPr="00DB3A3F">
              <w:rPr>
                <w:rFonts w:ascii="Arial" w:eastAsia="Times New Roman" w:hAnsi="Arial" w:cs="Arial"/>
                <w:caps/>
                <w:sz w:val="20"/>
                <w:szCs w:val="20"/>
              </w:rPr>
              <w:t xml:space="preserve">16 </w:t>
            </w:r>
            <w:r w:rsidRPr="00DB3A3F">
              <w:rPr>
                <w:rFonts w:ascii="Arial" w:eastAsia="Times New Roman" w:hAnsi="Arial" w:cs="Arial"/>
                <w:sz w:val="20"/>
                <w:szCs w:val="20"/>
              </w:rPr>
              <w:t>weeks</w:t>
            </w:r>
            <w:r w:rsidRPr="00DB3A3F">
              <w:rPr>
                <w:rFonts w:ascii="Arial" w:eastAsia="Times New Roman" w:hAnsi="Arial" w:cs="Arial"/>
                <w:caps/>
                <w:sz w:val="20"/>
                <w:szCs w:val="20"/>
              </w:rPr>
              <w:t>)</w:t>
            </w:r>
          </w:p>
        </w:tc>
        <w:tc>
          <w:tcPr>
            <w:tcW w:w="3103" w:type="dxa"/>
            <w:shd w:val="clear" w:color="auto" w:fill="auto"/>
            <w:vAlign w:val="center"/>
          </w:tcPr>
          <w:p w14:paraId="50750B2C"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No effect</w:t>
            </w:r>
          </w:p>
        </w:tc>
      </w:tr>
      <w:tr w:rsidR="00D45D2E" w:rsidRPr="00DB3A3F" w14:paraId="09938CC9" w14:textId="77777777" w:rsidTr="002B0177">
        <w:trPr>
          <w:trHeight w:val="202"/>
        </w:trPr>
        <w:tc>
          <w:tcPr>
            <w:tcW w:w="3285" w:type="dxa"/>
            <w:vAlign w:val="center"/>
          </w:tcPr>
          <w:p w14:paraId="1DA84498" w14:textId="77777777" w:rsidR="00532D35" w:rsidRPr="00DB3A3F" w:rsidRDefault="00532D35" w:rsidP="00D45D2E">
            <w:pPr>
              <w:spacing w:after="0" w:line="240" w:lineRule="auto"/>
              <w:rPr>
                <w:rFonts w:ascii="Arial" w:eastAsia="Times New Roman" w:hAnsi="Arial" w:cs="Arial"/>
                <w:caps/>
                <w:sz w:val="20"/>
                <w:szCs w:val="20"/>
              </w:rPr>
            </w:pPr>
            <w:r w:rsidRPr="00DB3A3F">
              <w:rPr>
                <w:rFonts w:ascii="Arial" w:eastAsia="Times New Roman" w:hAnsi="Arial" w:cs="Arial"/>
                <w:caps/>
                <w:sz w:val="20"/>
                <w:szCs w:val="20"/>
              </w:rPr>
              <w:t>Water Absorption</w:t>
            </w:r>
          </w:p>
        </w:tc>
        <w:tc>
          <w:tcPr>
            <w:tcW w:w="2727" w:type="dxa"/>
            <w:vAlign w:val="center"/>
          </w:tcPr>
          <w:p w14:paraId="5B5C4326" w14:textId="77777777" w:rsidR="00532D35" w:rsidRPr="00DB3A3F" w:rsidRDefault="00532D35" w:rsidP="00D45D2E">
            <w:pPr>
              <w:spacing w:after="0" w:line="240" w:lineRule="auto"/>
              <w:ind w:left="-108" w:right="-107"/>
              <w:jc w:val="center"/>
              <w:rPr>
                <w:rFonts w:ascii="Arial" w:eastAsia="Times New Roman" w:hAnsi="Arial" w:cs="Arial"/>
                <w:sz w:val="20"/>
                <w:szCs w:val="20"/>
              </w:rPr>
            </w:pPr>
            <w:r w:rsidRPr="00DB3A3F">
              <w:rPr>
                <w:rFonts w:ascii="Arial" w:eastAsia="Times New Roman" w:hAnsi="Arial" w:cs="Arial"/>
                <w:sz w:val="20"/>
                <w:szCs w:val="20"/>
              </w:rPr>
              <w:t>ASTM D 570</w:t>
            </w:r>
          </w:p>
        </w:tc>
        <w:tc>
          <w:tcPr>
            <w:tcW w:w="3103" w:type="dxa"/>
            <w:shd w:val="clear" w:color="auto" w:fill="auto"/>
            <w:vAlign w:val="center"/>
          </w:tcPr>
          <w:p w14:paraId="7D88F107" w14:textId="77777777" w:rsidR="00532D35" w:rsidRPr="00DB3A3F" w:rsidRDefault="00532D35" w:rsidP="00D45D2E">
            <w:pPr>
              <w:spacing w:after="0" w:line="240" w:lineRule="auto"/>
              <w:ind w:left="90" w:right="-107" w:hanging="2"/>
              <w:jc w:val="center"/>
              <w:rPr>
                <w:rFonts w:ascii="Arial" w:eastAsia="Times New Roman" w:hAnsi="Arial" w:cs="Arial"/>
                <w:sz w:val="20"/>
                <w:szCs w:val="20"/>
              </w:rPr>
            </w:pPr>
            <w:r w:rsidRPr="00DB3A3F">
              <w:rPr>
                <w:rFonts w:ascii="Arial" w:eastAsia="Times New Roman" w:hAnsi="Arial" w:cs="Arial"/>
                <w:sz w:val="20"/>
                <w:szCs w:val="20"/>
              </w:rPr>
              <w:t>0.1%</w:t>
            </w:r>
          </w:p>
        </w:tc>
      </w:tr>
    </w:tbl>
    <w:p w14:paraId="049160E9" w14:textId="77777777" w:rsidR="002B0177" w:rsidRPr="00DB3A3F" w:rsidRDefault="002B0177" w:rsidP="002B0177">
      <w:pPr>
        <w:pStyle w:val="ListParagraph"/>
        <w:tabs>
          <w:tab w:val="left" w:pos="720"/>
        </w:tabs>
        <w:spacing w:after="0" w:line="240" w:lineRule="auto"/>
        <w:rPr>
          <w:rFonts w:ascii="Arial" w:eastAsia="Times New Roman" w:hAnsi="Arial" w:cs="Arial"/>
          <w:sz w:val="20"/>
          <w:szCs w:val="20"/>
        </w:rPr>
      </w:pPr>
    </w:p>
    <w:p w14:paraId="2494152F" w14:textId="53347464" w:rsidR="00532D35" w:rsidRDefault="008E5CF9" w:rsidP="0038291E">
      <w:pPr>
        <w:pStyle w:val="ListParagraph"/>
        <w:numPr>
          <w:ilvl w:val="2"/>
          <w:numId w:val="17"/>
        </w:numPr>
        <w:tabs>
          <w:tab w:val="left" w:pos="720"/>
        </w:tabs>
        <w:spacing w:after="0" w:line="240" w:lineRule="auto"/>
        <w:rPr>
          <w:rFonts w:ascii="Arial" w:eastAsia="Times New Roman" w:hAnsi="Arial" w:cs="Arial"/>
          <w:sz w:val="20"/>
          <w:szCs w:val="20"/>
        </w:rPr>
      </w:pPr>
      <w:r w:rsidRPr="00DB3A3F">
        <w:rPr>
          <w:rFonts w:ascii="Arial" w:eastAsia="Times New Roman" w:hAnsi="Arial" w:cs="Arial"/>
          <w:sz w:val="20"/>
          <w:szCs w:val="20"/>
        </w:rPr>
        <w:t>SYSTEM ACCESSORIES</w:t>
      </w:r>
    </w:p>
    <w:p w14:paraId="1E61FBF8" w14:textId="77777777" w:rsidR="00304009" w:rsidRPr="00DB3A3F" w:rsidRDefault="00304009" w:rsidP="00304009">
      <w:pPr>
        <w:pStyle w:val="ListParagraph"/>
        <w:tabs>
          <w:tab w:val="left" w:pos="720"/>
        </w:tabs>
        <w:spacing w:after="0" w:line="240" w:lineRule="auto"/>
        <w:rPr>
          <w:rFonts w:ascii="Arial" w:eastAsia="Times New Roman" w:hAnsi="Arial" w:cs="Arial"/>
          <w:sz w:val="20"/>
          <w:szCs w:val="20"/>
        </w:rPr>
      </w:pPr>
    </w:p>
    <w:p w14:paraId="5FFD81F1" w14:textId="2CEC53B1" w:rsidR="00532D35" w:rsidRPr="00DB3A3F" w:rsidRDefault="00532D35" w:rsidP="0038291E">
      <w:pPr>
        <w:pStyle w:val="ListParagraph"/>
        <w:numPr>
          <w:ilvl w:val="1"/>
          <w:numId w:val="19"/>
        </w:numPr>
        <w:tabs>
          <w:tab w:val="left" w:pos="1080"/>
        </w:tabs>
        <w:spacing w:after="0" w:line="240" w:lineRule="auto"/>
        <w:ind w:left="1170" w:hanging="450"/>
        <w:rPr>
          <w:rFonts w:ascii="Arial" w:eastAsia="Times New Roman" w:hAnsi="Arial" w:cs="Arial"/>
          <w:sz w:val="20"/>
          <w:szCs w:val="20"/>
        </w:rPr>
      </w:pPr>
      <w:r w:rsidRPr="00DB3A3F">
        <w:rPr>
          <w:rFonts w:ascii="Arial" w:eastAsia="Times New Roman" w:hAnsi="Arial" w:cs="Arial"/>
          <w:sz w:val="20"/>
          <w:szCs w:val="20"/>
        </w:rPr>
        <w:t xml:space="preserve">Surface Primer Roller-grade Adhesive: </w:t>
      </w:r>
    </w:p>
    <w:p w14:paraId="1B6EDA89" w14:textId="77777777" w:rsidR="00532D35" w:rsidRPr="00DB3A3F" w:rsidRDefault="00532D35" w:rsidP="00E72213">
      <w:pPr>
        <w:tabs>
          <w:tab w:val="left" w:pos="720"/>
        </w:tabs>
        <w:spacing w:after="0" w:line="240" w:lineRule="auto"/>
        <w:ind w:left="1530" w:hanging="360"/>
        <w:rPr>
          <w:rFonts w:ascii="Arial" w:eastAsia="Times New Roman" w:hAnsi="Arial" w:cs="Arial"/>
          <w:sz w:val="20"/>
          <w:szCs w:val="20"/>
        </w:rPr>
      </w:pPr>
    </w:p>
    <w:p w14:paraId="06C28766" w14:textId="2C0670DF"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A rubber-based, tacky adhesive which is specifically formulated to provide excellent adhesion.</w:t>
      </w:r>
    </w:p>
    <w:p w14:paraId="6FD10E6C" w14:textId="77777777" w:rsidR="00532D35" w:rsidRPr="00DB3A3F" w:rsidRDefault="00532D35" w:rsidP="002B0177">
      <w:pPr>
        <w:tabs>
          <w:tab w:val="left" w:pos="1440"/>
        </w:tabs>
        <w:spacing w:after="0" w:line="240" w:lineRule="auto"/>
        <w:ind w:left="1440" w:hanging="360"/>
        <w:contextualSpacing/>
        <w:rPr>
          <w:rFonts w:ascii="Arial" w:eastAsia="Times New Roman" w:hAnsi="Arial" w:cs="Arial"/>
          <w:sz w:val="20"/>
          <w:szCs w:val="20"/>
        </w:rPr>
      </w:pPr>
    </w:p>
    <w:p w14:paraId="4223322E" w14:textId="3965114B"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WB Liquid Adhesive: A water-based, rubber-based adhesive</w:t>
      </w:r>
      <w:r w:rsidRPr="00DB3A3F">
        <w:rPr>
          <w:rFonts w:ascii="Arial" w:eastAsia="Times New Roman" w:hAnsi="Arial" w:cs="Arial"/>
          <w:color w:val="FF0000"/>
          <w:sz w:val="20"/>
          <w:szCs w:val="20"/>
        </w:rPr>
        <w:t xml:space="preserve"> </w:t>
      </w:r>
      <w:r w:rsidRPr="00DB3A3F">
        <w:rPr>
          <w:rFonts w:ascii="Arial" w:eastAsia="Times New Roman" w:hAnsi="Arial" w:cs="Arial"/>
          <w:sz w:val="20"/>
          <w:szCs w:val="20"/>
        </w:rPr>
        <w:t>which is specifically formulated to provide excellent adhesion.</w:t>
      </w:r>
    </w:p>
    <w:p w14:paraId="5B48ECBF" w14:textId="77777777" w:rsidR="00532D35" w:rsidRPr="00DB3A3F" w:rsidRDefault="00532D35" w:rsidP="002B0177">
      <w:pPr>
        <w:tabs>
          <w:tab w:val="left" w:pos="1440"/>
        </w:tabs>
        <w:spacing w:after="0" w:line="240" w:lineRule="auto"/>
        <w:ind w:left="1440" w:hanging="360"/>
        <w:rPr>
          <w:rFonts w:ascii="Arial" w:eastAsia="Times New Roman" w:hAnsi="Arial" w:cs="Arial"/>
          <w:sz w:val="20"/>
          <w:szCs w:val="20"/>
        </w:rPr>
      </w:pPr>
    </w:p>
    <w:p w14:paraId="17AF33A8" w14:textId="61028A1B" w:rsidR="00532D35" w:rsidRPr="00DB3A3F" w:rsidRDefault="00532D35" w:rsidP="002B0177">
      <w:pPr>
        <w:numPr>
          <w:ilvl w:val="1"/>
          <w:numId w:val="4"/>
        </w:numPr>
        <w:tabs>
          <w:tab w:val="left" w:pos="1440"/>
        </w:tabs>
        <w:spacing w:after="0" w:line="240" w:lineRule="auto"/>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 rubber-based sealant which is specifically formulated to provide excellent adhesion. The VOC (Volatile Organic Compound) content meets the South Coast Air Quality Management District regulations established under the February 1, </w:t>
      </w:r>
      <w:proofErr w:type="gramStart"/>
      <w:r w:rsidRPr="00DB3A3F">
        <w:rPr>
          <w:rFonts w:ascii="Arial" w:eastAsia="Times New Roman" w:hAnsi="Arial" w:cs="Arial"/>
          <w:sz w:val="20"/>
          <w:szCs w:val="20"/>
        </w:rPr>
        <w:t>1991</w:t>
      </w:r>
      <w:proofErr w:type="gramEnd"/>
      <w:r w:rsidRPr="00DB3A3F">
        <w:rPr>
          <w:rFonts w:ascii="Arial" w:eastAsia="Times New Roman" w:hAnsi="Arial" w:cs="Arial"/>
          <w:sz w:val="20"/>
          <w:szCs w:val="20"/>
        </w:rPr>
        <w:t xml:space="preserve"> version of Rule 1168 ©) (2) Adhesion and Sealant Applications. California Sealant is classified as an Architectural Sealant Primer Porous, with VOC of 527 g/L. Current SCAQMD regulations for this </w:t>
      </w:r>
      <w:proofErr w:type="gramStart"/>
      <w:r w:rsidRPr="00DB3A3F">
        <w:rPr>
          <w:rFonts w:ascii="Arial" w:eastAsia="Times New Roman" w:hAnsi="Arial" w:cs="Arial"/>
          <w:sz w:val="20"/>
          <w:szCs w:val="20"/>
        </w:rPr>
        <w:t>type</w:t>
      </w:r>
      <w:proofErr w:type="gramEnd"/>
      <w:r w:rsidRPr="00DB3A3F">
        <w:rPr>
          <w:rFonts w:ascii="Arial" w:eastAsia="Times New Roman" w:hAnsi="Arial" w:cs="Arial"/>
          <w:sz w:val="20"/>
          <w:szCs w:val="20"/>
        </w:rPr>
        <w:t xml:space="preserve"> sealant primer are 775 g/L.</w:t>
      </w:r>
    </w:p>
    <w:p w14:paraId="375D6675" w14:textId="77777777" w:rsidR="00532D35" w:rsidRPr="00DB3A3F" w:rsidRDefault="00532D35" w:rsidP="00532D35">
      <w:pPr>
        <w:tabs>
          <w:tab w:val="left" w:pos="720"/>
        </w:tabs>
        <w:spacing w:after="0" w:line="240" w:lineRule="auto"/>
        <w:rPr>
          <w:rFonts w:ascii="Arial" w:eastAsia="Times New Roman" w:hAnsi="Arial" w:cs="Arial"/>
          <w:sz w:val="20"/>
          <w:szCs w:val="20"/>
        </w:rPr>
      </w:pPr>
    </w:p>
    <w:p w14:paraId="153079B6" w14:textId="21E6A9F5"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Detail Tape: </w:t>
      </w:r>
    </w:p>
    <w:p w14:paraId="7FBA0179" w14:textId="77777777" w:rsidR="00532D35" w:rsidRPr="00DB3A3F" w:rsidRDefault="00532D35" w:rsidP="00532D35">
      <w:pPr>
        <w:spacing w:after="0" w:line="240" w:lineRule="auto"/>
        <w:rPr>
          <w:rFonts w:ascii="Arial" w:eastAsia="Times New Roman" w:hAnsi="Arial" w:cs="Arial"/>
          <w:sz w:val="20"/>
          <w:szCs w:val="20"/>
        </w:rPr>
      </w:pPr>
    </w:p>
    <w:p w14:paraId="1DD76E4E" w14:textId="74D66993" w:rsidR="00532D35" w:rsidRPr="00DB3A3F" w:rsidRDefault="00970308" w:rsidP="0038291E">
      <w:pPr>
        <w:pStyle w:val="ListParagraph"/>
        <w:numPr>
          <w:ilvl w:val="0"/>
          <w:numId w:val="20"/>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P</w:t>
      </w:r>
      <w:r w:rsidR="00532D35" w:rsidRPr="00DB3A3F">
        <w:rPr>
          <w:rFonts w:ascii="Arial" w:eastAsia="Times New Roman" w:hAnsi="Arial" w:cs="Arial"/>
          <w:sz w:val="20"/>
          <w:szCs w:val="20"/>
        </w:rPr>
        <w:t>olyguard</w:t>
      </w:r>
      <w:r w:rsidRPr="00DB3A3F">
        <w:rPr>
          <w:rFonts w:ascii="Arial" w:eastAsia="Times New Roman" w:hAnsi="Arial" w:cs="Arial"/>
          <w:sz w:val="20"/>
          <w:szCs w:val="20"/>
          <w:vertAlign w:val="superscript"/>
        </w:rPr>
        <w:t xml:space="preserve">® </w:t>
      </w:r>
      <w:r w:rsidR="00532D35" w:rsidRPr="00DB3A3F">
        <w:rPr>
          <w:rFonts w:ascii="Arial" w:eastAsia="Times New Roman" w:hAnsi="Arial" w:cs="Arial"/>
          <w:sz w:val="20"/>
          <w:szCs w:val="20"/>
        </w:rPr>
        <w:t>Detail Tape: Rubberized-asphalt waterproofing membrane laminated to polypropylene backing. The membrane is wound onto a disposable, silicone-treated release sheet to prevent the membrane from sticking onto itself while in the roll. Use Detail Tape for applications (1) inside/outside corners and penetrating items (2) for patching damaged areas.</w:t>
      </w:r>
    </w:p>
    <w:p w14:paraId="5675C280" w14:textId="711161A4" w:rsidR="001A74B1" w:rsidRDefault="001A74B1" w:rsidP="00532D35">
      <w:pPr>
        <w:spacing w:after="0" w:line="240" w:lineRule="auto"/>
        <w:rPr>
          <w:rFonts w:ascii="Arial" w:eastAsia="Times New Roman" w:hAnsi="Arial" w:cs="Arial"/>
          <w:sz w:val="20"/>
          <w:szCs w:val="20"/>
        </w:rPr>
      </w:pPr>
    </w:p>
    <w:p w14:paraId="3943630C" w14:textId="77777777" w:rsidR="00A45037" w:rsidRDefault="00A45037" w:rsidP="00532D35">
      <w:pPr>
        <w:spacing w:after="0" w:line="240" w:lineRule="auto"/>
        <w:rPr>
          <w:rFonts w:ascii="Arial" w:eastAsia="Times New Roman" w:hAnsi="Arial" w:cs="Arial"/>
          <w:sz w:val="20"/>
          <w:szCs w:val="20"/>
        </w:rPr>
      </w:pPr>
    </w:p>
    <w:p w14:paraId="1DA25769" w14:textId="39F1DBED" w:rsidR="00532D35" w:rsidRPr="00DB3A3F" w:rsidRDefault="00532D35" w:rsidP="0038291E">
      <w:pPr>
        <w:pStyle w:val="ListParagraph"/>
        <w:numPr>
          <w:ilvl w:val="1"/>
          <w:numId w:val="19"/>
        </w:numPr>
        <w:tabs>
          <w:tab w:val="left" w:pos="1350"/>
          <w:tab w:val="left" w:pos="207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lastRenderedPageBreak/>
        <w:t xml:space="preserve">Liquid Membranes: </w:t>
      </w:r>
    </w:p>
    <w:p w14:paraId="7CE56274" w14:textId="77777777" w:rsidR="00970308" w:rsidRPr="00DB3A3F" w:rsidRDefault="00970308" w:rsidP="00970308">
      <w:pPr>
        <w:pStyle w:val="ListParagraph"/>
        <w:spacing w:after="0" w:line="240" w:lineRule="auto"/>
        <w:ind w:left="1530"/>
        <w:rPr>
          <w:rFonts w:ascii="Arial" w:eastAsia="Times New Roman" w:hAnsi="Arial" w:cs="Arial"/>
          <w:sz w:val="20"/>
          <w:szCs w:val="20"/>
        </w:rPr>
      </w:pPr>
    </w:p>
    <w:p w14:paraId="53AAC675" w14:textId="11A83426" w:rsidR="00532D35" w:rsidRPr="00DB3A3F" w:rsidRDefault="00532D35" w:rsidP="0038291E">
      <w:pPr>
        <w:pStyle w:val="ListParagraph"/>
        <w:numPr>
          <w:ilvl w:val="0"/>
          <w:numId w:val="21"/>
        </w:numPr>
        <w:spacing w:after="0" w:line="240" w:lineRule="auto"/>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vertAlign w:val="superscript"/>
        </w:rPr>
        <w:t>®</w:t>
      </w:r>
      <w:r w:rsidRPr="00DB3A3F">
        <w:rPr>
          <w:rFonts w:ascii="Arial" w:eastAsia="Times New Roman" w:hAnsi="Arial" w:cs="Arial"/>
          <w:sz w:val="20"/>
          <w:szCs w:val="20"/>
        </w:rPr>
        <w:t xml:space="preserve"> LM-95 Liquid Membrane: A two-component, asphalt-modified, urethane. </w:t>
      </w:r>
    </w:p>
    <w:p w14:paraId="598C49E6" w14:textId="77777777" w:rsidR="00532D35" w:rsidRPr="00DB3A3F" w:rsidRDefault="00532D35" w:rsidP="00532D35">
      <w:pPr>
        <w:spacing w:after="0" w:line="240" w:lineRule="auto"/>
        <w:ind w:left="2160" w:hanging="2160"/>
        <w:rPr>
          <w:rFonts w:ascii="Arial" w:eastAsia="Times New Roman" w:hAnsi="Arial" w:cs="Arial"/>
          <w:sz w:val="20"/>
          <w:szCs w:val="20"/>
        </w:rPr>
      </w:pPr>
    </w:p>
    <w:p w14:paraId="75FBDCC2" w14:textId="2C084116"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Detail Sealant: </w:t>
      </w:r>
    </w:p>
    <w:p w14:paraId="5A51075F" w14:textId="77777777" w:rsidR="00532D35" w:rsidRPr="00DB3A3F" w:rsidRDefault="00532D35" w:rsidP="00532D35">
      <w:pPr>
        <w:spacing w:after="0" w:line="240" w:lineRule="auto"/>
        <w:ind w:left="1440" w:hanging="1440"/>
        <w:rPr>
          <w:rFonts w:ascii="Arial" w:eastAsia="Times New Roman" w:hAnsi="Arial" w:cs="Arial"/>
          <w:sz w:val="20"/>
          <w:szCs w:val="20"/>
        </w:rPr>
      </w:pPr>
    </w:p>
    <w:p w14:paraId="71949BF4" w14:textId="3FA96E05" w:rsidR="00532D35" w:rsidRPr="00DB3A3F" w:rsidRDefault="00532D35" w:rsidP="0038291E">
      <w:pPr>
        <w:pStyle w:val="ListParagraph"/>
        <w:numPr>
          <w:ilvl w:val="3"/>
          <w:numId w:val="22"/>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A single-component, STPE, 100% solid moisture-cured, elastomeric sealant. It is an </w:t>
      </w:r>
      <w:r w:rsidR="009D68D3" w:rsidRPr="00DB3A3F">
        <w:rPr>
          <w:rFonts w:ascii="Arial" w:eastAsia="Times New Roman" w:hAnsi="Arial" w:cs="Arial"/>
          <w:sz w:val="20"/>
          <w:szCs w:val="20"/>
        </w:rPr>
        <w:t>environmentally friendly</w:t>
      </w:r>
      <w:r w:rsidRPr="00DB3A3F">
        <w:rPr>
          <w:rFonts w:ascii="Arial" w:eastAsia="Times New Roman" w:hAnsi="Arial" w:cs="Arial"/>
          <w:sz w:val="20"/>
          <w:szCs w:val="20"/>
        </w:rPr>
        <w:t>, non-isocyanate product that replaces silicone and urethane sealants. It is also a low VOC / HAPS-free, cold-applied, self-adhesive, elastomeric sealant.</w:t>
      </w:r>
    </w:p>
    <w:p w14:paraId="6D2FD4AD" w14:textId="77777777" w:rsidR="00532D35" w:rsidRPr="00DB3A3F" w:rsidRDefault="00532D35" w:rsidP="00532D35">
      <w:pPr>
        <w:spacing w:after="0" w:line="240" w:lineRule="auto"/>
        <w:ind w:left="1440" w:hanging="1440"/>
        <w:rPr>
          <w:rFonts w:ascii="Arial" w:eastAsia="Times New Roman" w:hAnsi="Arial" w:cs="Arial"/>
          <w:sz w:val="20"/>
          <w:szCs w:val="20"/>
        </w:rPr>
      </w:pPr>
      <w:r w:rsidRPr="00DB3A3F">
        <w:rPr>
          <w:rFonts w:ascii="Arial" w:eastAsia="Times New Roman" w:hAnsi="Arial" w:cs="Arial"/>
          <w:sz w:val="20"/>
          <w:szCs w:val="20"/>
        </w:rPr>
        <w:t xml:space="preserve">            </w:t>
      </w:r>
    </w:p>
    <w:p w14:paraId="5EFEE68F" w14:textId="14EC3F94" w:rsidR="00532D35" w:rsidRPr="00DB3A3F" w:rsidRDefault="00532D35" w:rsidP="0038291E">
      <w:pPr>
        <w:pStyle w:val="ListParagraph"/>
        <w:numPr>
          <w:ilvl w:val="1"/>
          <w:numId w:val="19"/>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Drainage Composite:</w:t>
      </w:r>
    </w:p>
    <w:p w14:paraId="73DFE392" w14:textId="77777777" w:rsidR="00532D35" w:rsidRPr="00DB3A3F" w:rsidRDefault="00532D35" w:rsidP="00532D35">
      <w:pPr>
        <w:spacing w:after="0" w:line="240" w:lineRule="auto"/>
        <w:rPr>
          <w:rFonts w:ascii="Arial" w:eastAsia="Times New Roman" w:hAnsi="Arial" w:cs="Arial"/>
          <w:sz w:val="20"/>
          <w:szCs w:val="20"/>
        </w:rPr>
      </w:pPr>
    </w:p>
    <w:p w14:paraId="6F2A6042" w14:textId="6C09C684"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BD Drainage Mat: A sheet molded drainage for balcony decks with less than 3-inches of concrete and foot traffic only. It is manufactured with a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of a formed impermeable polymeric core covered on one side with a non-woven filter fabric that allows water to flow to designated drainage exits.</w:t>
      </w:r>
    </w:p>
    <w:p w14:paraId="47BBA682"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4EF9DAD" w14:textId="7B6A7AAF"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w:t>
      </w:r>
      <w:proofErr w:type="spellStart"/>
      <w:r w:rsidRPr="00DB3A3F">
        <w:rPr>
          <w:rFonts w:ascii="Arial" w:eastAsia="Times New Roman" w:hAnsi="Arial" w:cs="Arial"/>
          <w:sz w:val="20"/>
          <w:szCs w:val="20"/>
        </w:rPr>
        <w:t>Polyflow</w:t>
      </w:r>
      <w:proofErr w:type="spellEnd"/>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15 Drainage Mat: Two-part, prefabricated,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drain consisting of a formed polymeric core covered on one side with polymeric</w:t>
      </w:r>
      <w:r w:rsidRPr="00DB3A3F" w:rsidDel="00E00C7F">
        <w:rPr>
          <w:rFonts w:ascii="Arial" w:eastAsia="Times New Roman" w:hAnsi="Arial" w:cs="Arial"/>
          <w:sz w:val="20"/>
          <w:szCs w:val="20"/>
        </w:rPr>
        <w:t xml:space="preserve"> </w:t>
      </w:r>
      <w:r w:rsidRPr="00DB3A3F">
        <w:rPr>
          <w:rFonts w:ascii="Arial" w:eastAsia="Times New Roman" w:hAnsi="Arial" w:cs="Arial"/>
          <w:sz w:val="20"/>
          <w:szCs w:val="20"/>
        </w:rPr>
        <w:t>filter fabric. The fabric allows water to pass into the drain core while restricting the movement of soil particles which might clog the core. The core allows water to flow to designated drainage exits.</w:t>
      </w:r>
    </w:p>
    <w:p w14:paraId="77809E2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1C405A19" w14:textId="6A4B60AE"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w:t>
      </w:r>
      <w:proofErr w:type="spellStart"/>
      <w:r w:rsidRPr="00DB3A3F">
        <w:rPr>
          <w:rFonts w:ascii="Arial" w:eastAsia="Times New Roman" w:hAnsi="Arial" w:cs="Arial"/>
          <w:sz w:val="20"/>
          <w:szCs w:val="20"/>
        </w:rPr>
        <w:t>Polyflow</w:t>
      </w:r>
      <w:proofErr w:type="spellEnd"/>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18 Drainage Mat: Two-part, prefabricated, </w:t>
      </w:r>
      <w:proofErr w:type="spellStart"/>
      <w:r w:rsidRPr="00DB3A3F">
        <w:rPr>
          <w:rFonts w:ascii="Arial" w:eastAsia="Times New Roman" w:hAnsi="Arial" w:cs="Arial"/>
          <w:sz w:val="20"/>
          <w:szCs w:val="20"/>
        </w:rPr>
        <w:t>geocomposite</w:t>
      </w:r>
      <w:proofErr w:type="spellEnd"/>
      <w:r w:rsidRPr="00DB3A3F">
        <w:rPr>
          <w:rFonts w:ascii="Arial" w:eastAsia="Times New Roman" w:hAnsi="Arial" w:cs="Arial"/>
          <w:sz w:val="20"/>
          <w:szCs w:val="20"/>
        </w:rPr>
        <w:t xml:space="preserve"> drain consisting of a formed polymeric core covered on one side with woven mono-filament filter fabric. The fabric allows water to pass into the drain core while restricting the movement of soil particles which might clog the core. The core allows the water to flow to designated drainage exits.</w:t>
      </w:r>
    </w:p>
    <w:p w14:paraId="6BCD2468"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37FA93E1" w14:textId="7B2CF4DB" w:rsidR="00532D35" w:rsidRPr="00DB3A3F" w:rsidRDefault="00532D35" w:rsidP="00196494">
      <w:pPr>
        <w:numPr>
          <w:ilvl w:val="0"/>
          <w:numId w:val="5"/>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w:t>
      </w:r>
      <w:proofErr w:type="spellStart"/>
      <w:r w:rsidRPr="00DB3A3F">
        <w:rPr>
          <w:rFonts w:ascii="Arial" w:eastAsia="Times New Roman" w:hAnsi="Arial" w:cs="Arial"/>
          <w:sz w:val="20"/>
          <w:szCs w:val="20"/>
        </w:rPr>
        <w:t>Totalflow</w:t>
      </w:r>
      <w:proofErr w:type="spellEnd"/>
      <w:r w:rsidRPr="00DB3A3F">
        <w:rPr>
          <w:rFonts w:ascii="Arial" w:eastAsia="Times New Roman" w:hAnsi="Arial" w:cs="Arial"/>
          <w:sz w:val="20"/>
          <w:szCs w:val="20"/>
        </w:rPr>
        <w:t xml:space="preserve">™: </w:t>
      </w:r>
      <w:proofErr w:type="spellStart"/>
      <w:r w:rsidRPr="00DB3A3F">
        <w:rPr>
          <w:rFonts w:ascii="Arial" w:eastAsia="Times New Roman" w:hAnsi="Arial" w:cs="Arial"/>
          <w:sz w:val="20"/>
          <w:szCs w:val="20"/>
        </w:rPr>
        <w:t>Totalflow</w:t>
      </w:r>
      <w:proofErr w:type="spellEnd"/>
      <w:r w:rsidRPr="00DB3A3F">
        <w:rPr>
          <w:rFonts w:ascii="Arial" w:eastAsia="Times New Roman" w:hAnsi="Arial" w:cs="Arial"/>
          <w:sz w:val="20"/>
          <w:szCs w:val="20"/>
        </w:rPr>
        <w:t xml:space="preserve"> is a combination of our Polyguard sheet drain products with our unique </w:t>
      </w:r>
      <w:proofErr w:type="spellStart"/>
      <w:r w:rsidRPr="00DB3A3F">
        <w:rPr>
          <w:rFonts w:ascii="Arial" w:eastAsia="Times New Roman" w:hAnsi="Arial" w:cs="Arial"/>
          <w:sz w:val="20"/>
          <w:szCs w:val="20"/>
        </w:rPr>
        <w:t>Totalflow</w:t>
      </w:r>
      <w:proofErr w:type="spellEnd"/>
      <w:r w:rsidRPr="00DB3A3F">
        <w:rPr>
          <w:rFonts w:ascii="Arial" w:eastAsia="Times New Roman" w:hAnsi="Arial" w:cs="Arial"/>
          <w:sz w:val="20"/>
          <w:szCs w:val="20"/>
        </w:rPr>
        <w:t xml:space="preserve">™ product. In the </w:t>
      </w:r>
      <w:proofErr w:type="spellStart"/>
      <w:r w:rsidRPr="00DB3A3F">
        <w:rPr>
          <w:rFonts w:ascii="Arial" w:eastAsia="Times New Roman" w:hAnsi="Arial" w:cs="Arial"/>
          <w:sz w:val="20"/>
          <w:szCs w:val="20"/>
        </w:rPr>
        <w:t>Totalflow</w:t>
      </w:r>
      <w:proofErr w:type="spellEnd"/>
      <w:r w:rsidRPr="00DB3A3F">
        <w:rPr>
          <w:rFonts w:ascii="Arial" w:eastAsia="Times New Roman" w:hAnsi="Arial" w:cs="Arial"/>
          <w:sz w:val="20"/>
          <w:szCs w:val="20"/>
        </w:rPr>
        <w:t xml:space="preserve">™ system, the sheet drain performs its normal function of water collection, while the </w:t>
      </w:r>
      <w:proofErr w:type="spellStart"/>
      <w:r w:rsidRPr="00DB3A3F">
        <w:rPr>
          <w:rFonts w:ascii="Arial" w:eastAsia="Times New Roman" w:hAnsi="Arial" w:cs="Arial"/>
          <w:sz w:val="20"/>
          <w:szCs w:val="20"/>
        </w:rPr>
        <w:t>Totalflow</w:t>
      </w:r>
      <w:proofErr w:type="spellEnd"/>
      <w:r w:rsidRPr="00DB3A3F">
        <w:rPr>
          <w:rFonts w:ascii="Arial" w:eastAsia="Times New Roman" w:hAnsi="Arial" w:cs="Arial"/>
          <w:sz w:val="20"/>
          <w:szCs w:val="20"/>
        </w:rPr>
        <w:t>™ section provides both water collection and a high-profile section allowing for high-capacity water flow to designated drainage exits.</w:t>
      </w:r>
      <w:r w:rsidRPr="00DB3A3F">
        <w:rPr>
          <w:rFonts w:ascii="Arial" w:eastAsia="Times New Roman" w:hAnsi="Arial" w:cs="Arial"/>
          <w:sz w:val="20"/>
          <w:szCs w:val="20"/>
        </w:rPr>
        <w:tab/>
      </w:r>
    </w:p>
    <w:p w14:paraId="2308005F" w14:textId="77777777" w:rsidR="00532D35" w:rsidRPr="00DB3A3F" w:rsidRDefault="00532D35" w:rsidP="00532D35">
      <w:pPr>
        <w:spacing w:after="0" w:line="240" w:lineRule="auto"/>
        <w:ind w:left="2160" w:hanging="2160"/>
        <w:rPr>
          <w:rFonts w:ascii="Arial" w:eastAsia="Times New Roman" w:hAnsi="Arial" w:cs="Arial"/>
          <w:sz w:val="20"/>
          <w:szCs w:val="20"/>
        </w:rPr>
      </w:pPr>
    </w:p>
    <w:p w14:paraId="2BAB7D8D" w14:textId="77777777" w:rsidR="00532D35" w:rsidRPr="00DB3A3F" w:rsidRDefault="00532D35" w:rsidP="00532D35">
      <w:pPr>
        <w:spacing w:after="0" w:line="240" w:lineRule="auto"/>
        <w:rPr>
          <w:rFonts w:ascii="Arial" w:eastAsia="Times New Roman" w:hAnsi="Arial" w:cs="Arial"/>
          <w:sz w:val="20"/>
          <w:szCs w:val="20"/>
        </w:rPr>
      </w:pPr>
      <w:r w:rsidRPr="00DB3A3F">
        <w:rPr>
          <w:rFonts w:ascii="Arial" w:eastAsia="Times New Roman" w:hAnsi="Arial" w:cs="Arial"/>
          <w:sz w:val="20"/>
          <w:szCs w:val="20"/>
        </w:rPr>
        <w:t>PART 3 EXECUTION</w:t>
      </w:r>
    </w:p>
    <w:p w14:paraId="6CFC5479" w14:textId="77777777" w:rsidR="00532D35" w:rsidRPr="00DB3A3F" w:rsidRDefault="00532D35" w:rsidP="00532D35">
      <w:pPr>
        <w:spacing w:after="0" w:line="240" w:lineRule="auto"/>
        <w:rPr>
          <w:rFonts w:ascii="Arial" w:eastAsia="Times New Roman" w:hAnsi="Arial" w:cs="Arial"/>
          <w:sz w:val="20"/>
          <w:szCs w:val="20"/>
        </w:rPr>
      </w:pPr>
    </w:p>
    <w:p w14:paraId="2741A663" w14:textId="12AF1E4B" w:rsidR="00532D35" w:rsidRPr="002B034A" w:rsidRDefault="00532D35" w:rsidP="002B034A">
      <w:pPr>
        <w:pStyle w:val="ListParagraph"/>
        <w:numPr>
          <w:ilvl w:val="0"/>
          <w:numId w:val="44"/>
        </w:numPr>
        <w:spacing w:after="0" w:line="240" w:lineRule="auto"/>
        <w:rPr>
          <w:rFonts w:ascii="Arial" w:eastAsia="Times New Roman" w:hAnsi="Arial" w:cs="Arial"/>
          <w:sz w:val="20"/>
          <w:szCs w:val="20"/>
        </w:rPr>
      </w:pPr>
      <w:r w:rsidRPr="002B034A">
        <w:rPr>
          <w:rFonts w:ascii="Arial" w:eastAsia="Times New Roman" w:hAnsi="Arial" w:cs="Arial"/>
          <w:sz w:val="20"/>
          <w:szCs w:val="20"/>
        </w:rPr>
        <w:t>EXAMINATION</w:t>
      </w:r>
    </w:p>
    <w:p w14:paraId="1C98E455" w14:textId="77777777" w:rsidR="00532D35" w:rsidRPr="00DB3A3F" w:rsidRDefault="00532D35" w:rsidP="00532D35">
      <w:pPr>
        <w:spacing w:after="0" w:line="240" w:lineRule="auto"/>
        <w:rPr>
          <w:rFonts w:ascii="Arial" w:eastAsia="Times New Roman" w:hAnsi="Arial" w:cs="Arial"/>
          <w:sz w:val="20"/>
          <w:szCs w:val="20"/>
        </w:rPr>
      </w:pPr>
    </w:p>
    <w:p w14:paraId="307C457B" w14:textId="5D88E39F" w:rsidR="00532D35" w:rsidRPr="00DB3A3F" w:rsidRDefault="00532D35" w:rsidP="0038291E">
      <w:pPr>
        <w:pStyle w:val="ListParagraph"/>
        <w:numPr>
          <w:ilvl w:val="0"/>
          <w:numId w:val="23"/>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Examine surfaces to receive self-adhering membrane. Notify the general contractor if surfaces are not acceptable. Do not begin surface preparation or application until unacceptable conditions have been corrected.</w:t>
      </w:r>
    </w:p>
    <w:p w14:paraId="2A8246CB" w14:textId="77777777" w:rsidR="00532D35" w:rsidRPr="00DB3A3F" w:rsidRDefault="00532D35" w:rsidP="00532D35">
      <w:pPr>
        <w:spacing w:after="0" w:line="240" w:lineRule="auto"/>
        <w:rPr>
          <w:rFonts w:ascii="Arial" w:eastAsia="Times New Roman" w:hAnsi="Arial" w:cs="Arial"/>
          <w:sz w:val="20"/>
          <w:szCs w:val="20"/>
        </w:rPr>
      </w:pPr>
    </w:p>
    <w:p w14:paraId="62E29BAE" w14:textId="64EEE3D1" w:rsidR="00532D35" w:rsidRPr="00A43814" w:rsidRDefault="00532D35" w:rsidP="00A43814">
      <w:pPr>
        <w:pStyle w:val="ListParagraph"/>
        <w:numPr>
          <w:ilvl w:val="0"/>
          <w:numId w:val="47"/>
        </w:numPr>
        <w:spacing w:after="0" w:line="240" w:lineRule="auto"/>
        <w:rPr>
          <w:rFonts w:ascii="Arial" w:eastAsia="Times New Roman" w:hAnsi="Arial" w:cs="Arial"/>
          <w:sz w:val="20"/>
          <w:szCs w:val="20"/>
        </w:rPr>
      </w:pPr>
      <w:r w:rsidRPr="00A43814">
        <w:rPr>
          <w:rFonts w:ascii="Arial" w:eastAsia="Times New Roman" w:hAnsi="Arial" w:cs="Arial"/>
          <w:sz w:val="20"/>
          <w:szCs w:val="20"/>
        </w:rPr>
        <w:t>SURFACE PREPARATION</w:t>
      </w:r>
    </w:p>
    <w:p w14:paraId="2A7B5C6C" w14:textId="77777777" w:rsidR="00532D35" w:rsidRPr="00DB3A3F" w:rsidRDefault="00532D35" w:rsidP="00532D35">
      <w:pPr>
        <w:spacing w:after="0" w:line="240" w:lineRule="auto"/>
        <w:rPr>
          <w:rFonts w:ascii="Arial" w:eastAsia="Times New Roman" w:hAnsi="Arial" w:cs="Arial"/>
          <w:sz w:val="20"/>
          <w:szCs w:val="20"/>
        </w:rPr>
      </w:pPr>
    </w:p>
    <w:p w14:paraId="59955886" w14:textId="7ED1EA06"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 adjacent surfaces not designated to receive waterproofing.</w:t>
      </w:r>
    </w:p>
    <w:p w14:paraId="5171FCD9"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1CFDE774" w14:textId="560BF51E"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Clean surfaces to receive waterproofing in accordance with manufacturer's instructions.</w:t>
      </w:r>
    </w:p>
    <w:p w14:paraId="53A4FFB7"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7BF3009E" w14:textId="1502E227" w:rsidR="00532D35"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Do not apply waterproofing to surfaces unacceptable to manufacturer.</w:t>
      </w:r>
    </w:p>
    <w:p w14:paraId="2AAAA918" w14:textId="77777777" w:rsidR="00FB0272" w:rsidRPr="00FB0272" w:rsidRDefault="00FB0272" w:rsidP="00FB0272">
      <w:pPr>
        <w:spacing w:after="0" w:line="240" w:lineRule="auto"/>
        <w:rPr>
          <w:rFonts w:ascii="Arial" w:eastAsia="Times New Roman" w:hAnsi="Arial" w:cs="Arial"/>
          <w:sz w:val="20"/>
          <w:szCs w:val="20"/>
        </w:rPr>
      </w:pPr>
    </w:p>
    <w:p w14:paraId="2387EC54" w14:textId="35A18D1A"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Concrete surfaces must be clean, smooth, and free of standing water.</w:t>
      </w:r>
    </w:p>
    <w:p w14:paraId="30822922" w14:textId="77777777" w:rsidR="00532D35" w:rsidRPr="00DB3A3F" w:rsidRDefault="00532D35" w:rsidP="00196494">
      <w:pPr>
        <w:spacing w:after="0" w:line="240" w:lineRule="auto"/>
        <w:ind w:left="1080" w:hanging="360"/>
        <w:rPr>
          <w:rFonts w:ascii="Arial" w:eastAsia="Times New Roman" w:hAnsi="Arial" w:cs="Arial"/>
          <w:sz w:val="20"/>
          <w:szCs w:val="20"/>
        </w:rPr>
      </w:pPr>
    </w:p>
    <w:p w14:paraId="0C70D64B" w14:textId="11AF01E1" w:rsidR="00532D35" w:rsidRPr="00DB3A3F" w:rsidRDefault="00532D35" w:rsidP="0038291E">
      <w:pPr>
        <w:pStyle w:val="ListParagraph"/>
        <w:numPr>
          <w:ilvl w:val="0"/>
          <w:numId w:val="24"/>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Patch all holes and voids and smooth out any surface misalignments.</w:t>
      </w:r>
    </w:p>
    <w:p w14:paraId="5FD9C606" w14:textId="1BFCF703" w:rsidR="00532D35" w:rsidRDefault="00532D35" w:rsidP="00196494">
      <w:pPr>
        <w:spacing w:after="0" w:line="240" w:lineRule="auto"/>
        <w:ind w:left="1080" w:hanging="360"/>
        <w:rPr>
          <w:rFonts w:ascii="Arial" w:eastAsia="Times New Roman" w:hAnsi="Arial" w:cs="Arial"/>
          <w:sz w:val="20"/>
          <w:szCs w:val="20"/>
        </w:rPr>
      </w:pPr>
    </w:p>
    <w:p w14:paraId="408EB8A9" w14:textId="7F0FCB73" w:rsidR="00532D35" w:rsidRPr="00DB3A3F" w:rsidRDefault="00532D35" w:rsidP="0038291E">
      <w:pPr>
        <w:pStyle w:val="ListParagraph"/>
        <w:numPr>
          <w:ilvl w:val="0"/>
          <w:numId w:val="24"/>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Cast-In-Place Concrete:</w:t>
      </w:r>
    </w:p>
    <w:p w14:paraId="3E4EF520" w14:textId="77777777" w:rsidR="00532D35" w:rsidRPr="00DB3A3F" w:rsidRDefault="00532D35" w:rsidP="00532D35">
      <w:pPr>
        <w:tabs>
          <w:tab w:val="left" w:pos="2160"/>
        </w:tabs>
        <w:spacing w:after="0" w:line="240" w:lineRule="auto"/>
        <w:rPr>
          <w:rFonts w:ascii="Arial" w:eastAsia="Times New Roman" w:hAnsi="Arial" w:cs="Arial"/>
          <w:sz w:val="20"/>
          <w:szCs w:val="20"/>
        </w:rPr>
      </w:pPr>
    </w:p>
    <w:p w14:paraId="252BDA54" w14:textId="5276074C" w:rsidR="00532D35" w:rsidRPr="00DB3A3F" w:rsidRDefault="00FB0272" w:rsidP="0038291E">
      <w:pPr>
        <w:pStyle w:val="ListParagraph"/>
        <w:numPr>
          <w:ilvl w:val="0"/>
          <w:numId w:val="25"/>
        </w:numPr>
        <w:spacing w:after="0" w:line="240" w:lineRule="auto"/>
        <w:ind w:left="1440"/>
        <w:rPr>
          <w:rFonts w:ascii="Arial" w:eastAsia="Times New Roman" w:hAnsi="Arial" w:cs="Arial"/>
          <w:sz w:val="20"/>
          <w:szCs w:val="20"/>
        </w:rPr>
      </w:pPr>
      <w:r w:rsidRPr="00FB0272">
        <w:rPr>
          <w:rFonts w:ascii="Arial" w:eastAsia="Times New Roman" w:hAnsi="Arial" w:cs="Arial"/>
          <w:sz w:val="20"/>
          <w:szCs w:val="20"/>
        </w:rPr>
        <w:t xml:space="preserve">Concrete should be dry, frost free and cured a minimum of seven days prior to application of Polyguard membrane and Liquid Adhesive on vertical substrates </w:t>
      </w:r>
      <w:proofErr w:type="gramStart"/>
      <w:r w:rsidRPr="00FB0272">
        <w:rPr>
          <w:rFonts w:ascii="Arial" w:eastAsia="Times New Roman" w:hAnsi="Arial" w:cs="Arial"/>
          <w:sz w:val="20"/>
          <w:szCs w:val="20"/>
        </w:rPr>
        <w:t>On</w:t>
      </w:r>
      <w:proofErr w:type="gramEnd"/>
      <w:r w:rsidRPr="00FB0272">
        <w:rPr>
          <w:rFonts w:ascii="Arial" w:eastAsia="Times New Roman" w:hAnsi="Arial" w:cs="Arial"/>
          <w:sz w:val="20"/>
          <w:szCs w:val="20"/>
        </w:rPr>
        <w:t xml:space="preserve"> horizontal structural concrete surfaces the cure time is 21 to 28 days with no additional rain or moisture.</w:t>
      </w:r>
      <w:r>
        <w:rPr>
          <w:rFonts w:ascii="Arial" w:eastAsia="Times New Roman" w:hAnsi="Arial" w:cs="Arial"/>
          <w:sz w:val="20"/>
          <w:szCs w:val="20"/>
        </w:rPr>
        <w:t xml:space="preserve"> </w:t>
      </w:r>
      <w:r w:rsidR="00532D35" w:rsidRPr="00DB3A3F">
        <w:rPr>
          <w:rFonts w:ascii="Arial" w:eastAsia="Times New Roman" w:hAnsi="Arial" w:cs="Arial"/>
          <w:sz w:val="20"/>
          <w:szCs w:val="20"/>
        </w:rPr>
        <w:t>Fill all form tie holes. Finish flush with the surrounding surface.</w:t>
      </w:r>
    </w:p>
    <w:p w14:paraId="1E639818"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DCE8072" w14:textId="126D753D" w:rsidR="00532D35" w:rsidRPr="00DB3A3F" w:rsidRDefault="00532D35" w:rsidP="0038291E">
      <w:pPr>
        <w:pStyle w:val="ListParagraph"/>
        <w:numPr>
          <w:ilvl w:val="0"/>
          <w:numId w:val="25"/>
        </w:numPr>
        <w:tabs>
          <w:tab w:val="left" w:pos="2070"/>
          <w:tab w:val="left" w:pos="216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lastRenderedPageBreak/>
        <w:t>Fill and repair cracks, single bug holes of 1/2-inch or greater, or cavities in concrete with a Portland cement grout or concrete. Single bug holes can also be filled with Polyguard Detail Sealant PW™ or LM-95 Liquid Membrane. Finish flush with the surrounding surface.</w:t>
      </w:r>
    </w:p>
    <w:p w14:paraId="26228A4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620939A" w14:textId="283678EE" w:rsidR="00532D35" w:rsidRPr="00DB3A3F" w:rsidRDefault="00532D35" w:rsidP="0038291E">
      <w:pPr>
        <w:pStyle w:val="ListParagraph"/>
        <w:numPr>
          <w:ilvl w:val="0"/>
          <w:numId w:val="25"/>
        </w:numPr>
        <w:tabs>
          <w:tab w:val="left" w:pos="153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All cracks over 1/16-inch in width, and any moving cracks under 1/16-inch, shall be routed out to a minimum of 1/4-inch width and sealed using a high-performance polyurethane sealant. Allow adequate curing time per the manufacturer’s directions. Upon cure install an </w:t>
      </w:r>
      <w:proofErr w:type="gramStart"/>
      <w:r w:rsidRPr="00DB3A3F">
        <w:rPr>
          <w:rFonts w:ascii="Arial" w:eastAsia="Times New Roman" w:hAnsi="Arial" w:cs="Arial"/>
          <w:sz w:val="20"/>
          <w:szCs w:val="20"/>
        </w:rPr>
        <w:t>8-inch wide</w:t>
      </w:r>
      <w:proofErr w:type="gramEnd"/>
      <w:r w:rsidRPr="00DB3A3F">
        <w:rPr>
          <w:rFonts w:ascii="Arial" w:eastAsia="Times New Roman" w:hAnsi="Arial" w:cs="Arial"/>
          <w:sz w:val="20"/>
          <w:szCs w:val="20"/>
        </w:rPr>
        <w:t xml:space="preserve"> strip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Membrane over the crack.</w:t>
      </w:r>
    </w:p>
    <w:p w14:paraId="7ACB366F" w14:textId="77777777" w:rsidR="00532D35" w:rsidRPr="00DB3A3F" w:rsidRDefault="00532D35" w:rsidP="00532D35">
      <w:pPr>
        <w:tabs>
          <w:tab w:val="left" w:pos="1530"/>
        </w:tabs>
        <w:spacing w:after="0" w:line="240" w:lineRule="auto"/>
        <w:ind w:left="2160" w:hanging="2160"/>
        <w:rPr>
          <w:rFonts w:ascii="Arial" w:eastAsia="Times New Roman" w:hAnsi="Arial" w:cs="Arial"/>
          <w:sz w:val="20"/>
          <w:szCs w:val="20"/>
        </w:rPr>
      </w:pPr>
    </w:p>
    <w:p w14:paraId="60F44911" w14:textId="05582566" w:rsidR="00532D35" w:rsidRPr="00DB3A3F" w:rsidRDefault="00532D35" w:rsidP="0038291E">
      <w:pPr>
        <w:pStyle w:val="ListParagraph"/>
        <w:numPr>
          <w:ilvl w:val="0"/>
          <w:numId w:val="24"/>
        </w:numPr>
        <w:tabs>
          <w:tab w:val="left" w:pos="1080"/>
          <w:tab w:val="left" w:pos="135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Masonry Surfaces: </w:t>
      </w:r>
    </w:p>
    <w:p w14:paraId="16A3FE0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2C55E947" w14:textId="77777777" w:rsidR="00532D35" w:rsidRPr="00DB3A3F" w:rsidRDefault="00532D35" w:rsidP="0038291E">
      <w:pPr>
        <w:numPr>
          <w:ilvl w:val="0"/>
          <w:numId w:val="26"/>
        </w:numPr>
        <w:tabs>
          <w:tab w:val="left" w:pos="1080"/>
          <w:tab w:val="left" w:pos="1440"/>
        </w:tabs>
        <w:spacing w:after="0" w:line="240" w:lineRule="auto"/>
        <w:ind w:left="1440" w:hanging="360"/>
        <w:contextualSpacing/>
        <w:rPr>
          <w:rFonts w:ascii="Arial" w:eastAsia="Times New Roman" w:hAnsi="Arial" w:cs="Arial"/>
          <w:sz w:val="20"/>
          <w:szCs w:val="20"/>
        </w:rPr>
      </w:pPr>
      <w:r w:rsidRPr="00DB3A3F">
        <w:rPr>
          <w:rFonts w:ascii="Arial" w:eastAsia="Times New Roman" w:hAnsi="Arial" w:cs="Arial"/>
          <w:sz w:val="20"/>
          <w:szCs w:val="20"/>
        </w:rPr>
        <w:t>Striking off joints flush with surface is also required. Concrete masonry walls or brick with deeply recessed mortar joints require a well-adhered parge coat before application of membrane.</w:t>
      </w:r>
    </w:p>
    <w:p w14:paraId="76E3173D" w14:textId="77777777" w:rsidR="00532D35" w:rsidRPr="00DB3A3F" w:rsidRDefault="00532D35" w:rsidP="00532D35">
      <w:pPr>
        <w:tabs>
          <w:tab w:val="left" w:pos="1080"/>
          <w:tab w:val="left" w:pos="1530"/>
        </w:tabs>
        <w:spacing w:after="0" w:line="240" w:lineRule="auto"/>
        <w:ind w:left="2160" w:hanging="2160"/>
        <w:rPr>
          <w:rFonts w:ascii="Arial" w:eastAsia="Times New Roman" w:hAnsi="Arial" w:cs="Arial"/>
          <w:sz w:val="20"/>
          <w:szCs w:val="20"/>
        </w:rPr>
      </w:pPr>
    </w:p>
    <w:p w14:paraId="00FF862F" w14:textId="6A5C989F" w:rsidR="00532D35" w:rsidRPr="00A43814" w:rsidRDefault="00532D35" w:rsidP="00A43814">
      <w:pPr>
        <w:pStyle w:val="ListParagraph"/>
        <w:numPr>
          <w:ilvl w:val="0"/>
          <w:numId w:val="48"/>
        </w:numPr>
        <w:spacing w:after="0" w:line="240" w:lineRule="auto"/>
        <w:ind w:right="720"/>
        <w:rPr>
          <w:rFonts w:ascii="Arial" w:eastAsia="Times New Roman" w:hAnsi="Arial" w:cs="Arial"/>
          <w:sz w:val="20"/>
          <w:szCs w:val="20"/>
        </w:rPr>
      </w:pPr>
      <w:r w:rsidRPr="00A43814">
        <w:rPr>
          <w:rFonts w:ascii="Arial" w:eastAsia="Times New Roman" w:hAnsi="Arial" w:cs="Arial"/>
          <w:sz w:val="20"/>
          <w:szCs w:val="20"/>
        </w:rPr>
        <w:t>APPLICATION</w:t>
      </w:r>
    </w:p>
    <w:p w14:paraId="65CB78D6" w14:textId="77777777" w:rsidR="00532D35" w:rsidRPr="00DB3A3F" w:rsidRDefault="00532D35" w:rsidP="00532D35">
      <w:pPr>
        <w:spacing w:after="0" w:line="240" w:lineRule="auto"/>
        <w:ind w:right="720"/>
        <w:rPr>
          <w:rFonts w:ascii="Arial" w:eastAsia="Times New Roman" w:hAnsi="Arial" w:cs="Arial"/>
          <w:sz w:val="20"/>
          <w:szCs w:val="20"/>
        </w:rPr>
      </w:pPr>
    </w:p>
    <w:p w14:paraId="49E799B0" w14:textId="64D87342" w:rsidR="00532D35" w:rsidRPr="00DB3A3F" w:rsidRDefault="00532D35" w:rsidP="0038291E">
      <w:pPr>
        <w:pStyle w:val="ListParagraph"/>
        <w:numPr>
          <w:ilvl w:val="0"/>
          <w:numId w:val="28"/>
        </w:numPr>
        <w:tabs>
          <w:tab w:val="left" w:pos="1440"/>
        </w:tabs>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 xml:space="preserve">Priming: </w:t>
      </w:r>
    </w:p>
    <w:p w14:paraId="54FFC21D" w14:textId="77777777" w:rsidR="00532D35" w:rsidRPr="00DB3A3F" w:rsidRDefault="00532D35" w:rsidP="00532D35">
      <w:pPr>
        <w:tabs>
          <w:tab w:val="left" w:pos="1440"/>
        </w:tabs>
        <w:spacing w:after="0" w:line="240" w:lineRule="auto"/>
        <w:ind w:left="2160" w:hanging="2160"/>
        <w:rPr>
          <w:rFonts w:ascii="Arial" w:eastAsia="Times New Roman" w:hAnsi="Arial" w:cs="Arial"/>
          <w:sz w:val="20"/>
          <w:szCs w:val="20"/>
        </w:rPr>
      </w:pPr>
    </w:p>
    <w:p w14:paraId="72C6AFD1" w14:textId="5B030F2E" w:rsidR="00532D35" w:rsidRPr="00DB3A3F" w:rsidRDefault="00532D35" w:rsidP="000249EF">
      <w:pPr>
        <w:pStyle w:val="ListParagraph"/>
        <w:numPr>
          <w:ilvl w:val="0"/>
          <w:numId w:val="49"/>
        </w:numPr>
        <w:tabs>
          <w:tab w:val="left" w:pos="1440"/>
        </w:tabs>
        <w:spacing w:after="0" w:line="240" w:lineRule="auto"/>
        <w:ind w:left="1440" w:right="-162"/>
        <w:rPr>
          <w:rFonts w:ascii="Arial" w:eastAsia="Times New Roman" w:hAnsi="Arial" w:cs="Arial"/>
          <w:sz w:val="20"/>
          <w:szCs w:val="20"/>
        </w:rPr>
      </w:pPr>
      <w:r w:rsidRPr="00DB3A3F">
        <w:rPr>
          <w:rFonts w:ascii="Arial" w:eastAsia="Times New Roman" w:hAnsi="Arial" w:cs="Arial"/>
          <w:sz w:val="20"/>
          <w:szCs w:val="20"/>
        </w:rPr>
        <w:t xml:space="preserve">Apply primer to a cleaned, dust free surface. </w:t>
      </w:r>
      <w:proofErr w:type="gramStart"/>
      <w:r w:rsidRPr="00DB3A3F">
        <w:rPr>
          <w:rFonts w:ascii="Arial" w:eastAsia="Times New Roman" w:hAnsi="Arial" w:cs="Arial"/>
          <w:sz w:val="20"/>
          <w:szCs w:val="20"/>
        </w:rPr>
        <w:t>Apply</w:t>
      </w:r>
      <w:proofErr w:type="gramEnd"/>
      <w:r w:rsidRPr="00DB3A3F">
        <w:rPr>
          <w:rFonts w:ascii="Arial" w:eastAsia="Times New Roman" w:hAnsi="Arial" w:cs="Arial"/>
          <w:sz w:val="20"/>
          <w:szCs w:val="20"/>
        </w:rPr>
        <w:t xml:space="preserve"> by roller or spray. Apply    </w:t>
      </w:r>
      <w:bookmarkStart w:id="0" w:name="_Hlk11835635"/>
      <w:r w:rsidRPr="00DB3A3F">
        <w:rPr>
          <w:rFonts w:ascii="Arial" w:eastAsia="Times New Roman" w:hAnsi="Arial" w:cs="Arial"/>
          <w:sz w:val="20"/>
          <w:szCs w:val="20"/>
        </w:rPr>
        <w:t>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LT Liquid Adhesive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California Sealant at a rate of 250-300 sq. ft. per gallon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650 WB Liquid Adhesive at a rate of 350-400 sq. ft. per gallon. </w:t>
      </w:r>
      <w:bookmarkEnd w:id="0"/>
      <w:r w:rsidRPr="00DB3A3F">
        <w:rPr>
          <w:rFonts w:ascii="Arial" w:eastAsia="Times New Roman" w:hAnsi="Arial" w:cs="Arial"/>
          <w:sz w:val="20"/>
          <w:szCs w:val="20"/>
        </w:rPr>
        <w:t>Allow to dry per manufacturer’s directions. Do not prime underneath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4B53EA99" w14:textId="77777777" w:rsidR="00532D35" w:rsidRPr="00DB3A3F" w:rsidRDefault="00532D35" w:rsidP="00532D35">
      <w:pPr>
        <w:spacing w:after="0" w:line="240" w:lineRule="auto"/>
        <w:rPr>
          <w:rFonts w:ascii="Arial" w:eastAsia="Times New Roman" w:hAnsi="Arial" w:cs="Arial"/>
          <w:sz w:val="20"/>
          <w:szCs w:val="20"/>
        </w:rPr>
      </w:pPr>
    </w:p>
    <w:p w14:paraId="6D5BCB38" w14:textId="41E89859"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t xml:space="preserve">Membrane Installation - Vertical </w:t>
      </w:r>
      <w:proofErr w:type="gramStart"/>
      <w:r w:rsidRPr="00DB3A3F">
        <w:rPr>
          <w:rFonts w:ascii="Arial" w:eastAsia="Times New Roman" w:hAnsi="Arial" w:cs="Arial"/>
          <w:sz w:val="20"/>
          <w:szCs w:val="20"/>
          <w:lang w:val="fr-FR"/>
        </w:rPr>
        <w:t>Surfaces:</w:t>
      </w:r>
      <w:proofErr w:type="gramEnd"/>
    </w:p>
    <w:p w14:paraId="759002CD" w14:textId="77777777" w:rsidR="00532D35" w:rsidRPr="00DB3A3F" w:rsidRDefault="00532D35" w:rsidP="00532D35">
      <w:pPr>
        <w:spacing w:after="0" w:line="240" w:lineRule="auto"/>
        <w:rPr>
          <w:rFonts w:ascii="Arial" w:eastAsia="Times New Roman" w:hAnsi="Arial" w:cs="Arial"/>
          <w:sz w:val="20"/>
          <w:szCs w:val="20"/>
          <w:lang w:val="fr-FR"/>
        </w:rPr>
      </w:pPr>
    </w:p>
    <w:p w14:paraId="30C85C33" w14:textId="0E3BD6DB" w:rsidR="00532D35" w:rsidRPr="00DB3A3F" w:rsidRDefault="00532D35" w:rsidP="0038291E">
      <w:pPr>
        <w:numPr>
          <w:ilvl w:val="0"/>
          <w:numId w:val="27"/>
        </w:numPr>
        <w:tabs>
          <w:tab w:val="left" w:pos="216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All inside and outside corners shall be treated either with a </w:t>
      </w:r>
      <w:proofErr w:type="gramStart"/>
      <w:r w:rsidRPr="00DB3A3F">
        <w:rPr>
          <w:rFonts w:ascii="Arial" w:eastAsia="Times New Roman" w:hAnsi="Arial" w:cs="Arial"/>
          <w:sz w:val="20"/>
          <w:szCs w:val="20"/>
        </w:rPr>
        <w:t>12-inch wide</w:t>
      </w:r>
      <w:proofErr w:type="gramEnd"/>
      <w:r w:rsidRPr="00DB3A3F">
        <w:rPr>
          <w:rFonts w:ascii="Arial" w:eastAsia="Times New Roman" w:hAnsi="Arial" w:cs="Arial"/>
          <w:sz w:val="20"/>
          <w:szCs w:val="20"/>
        </w:rPr>
        <w:t xml:space="preserve"> strip of Detail Tape centered along the vertical axis, or by applying a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w:t>
      </w:r>
    </w:p>
    <w:p w14:paraId="1185CF65"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55721860" w14:textId="48EA289E"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 xml:space="preserve">Install a 3/4-inch, 45-degree angle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at all changes in plane including inside corners to 6” vertically and horizontally beyond the cant (fillet). Do not use wood or fiber </w:t>
      </w:r>
      <w:proofErr w:type="gramStart"/>
      <w:r w:rsidRPr="00DB3A3F">
        <w:rPr>
          <w:rFonts w:ascii="Arial" w:eastAsia="Times New Roman" w:hAnsi="Arial" w:cs="Arial"/>
          <w:sz w:val="20"/>
          <w:szCs w:val="20"/>
        </w:rPr>
        <w:t>cant</w:t>
      </w:r>
      <w:proofErr w:type="gramEnd"/>
      <w:r w:rsidRPr="00DB3A3F">
        <w:rPr>
          <w:rFonts w:ascii="Arial" w:eastAsia="Times New Roman" w:hAnsi="Arial" w:cs="Arial"/>
          <w:sz w:val="20"/>
          <w:szCs w:val="20"/>
        </w:rPr>
        <w:t xml:space="preserve"> strips.</w:t>
      </w:r>
    </w:p>
    <w:p w14:paraId="3D0D7671"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8859A9A"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Waterproofing membrane should be applied vertically in sections of 8 feet in length or less. When vertical walls sections of more than 8-feet are to be waterproofed, apply 650 Membrane in sections no longer than 8-feet, starting from the lower foundation base and rising to the top with the 6-inches overlap, shingling down on each ply of membrane.</w:t>
      </w:r>
    </w:p>
    <w:p w14:paraId="4888DFB6"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45FB13D2"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 inches minimum.</w:t>
      </w:r>
    </w:p>
    <w:p w14:paraId="4C343CCD"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0B0D5254"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Use a hard roller or firmly press in the material as it is placed on the vertical surface.</w:t>
      </w:r>
    </w:p>
    <w:p w14:paraId="191C096E" w14:textId="77777777" w:rsidR="00532D35" w:rsidRPr="00DB3A3F" w:rsidRDefault="00532D35" w:rsidP="00196494">
      <w:pPr>
        <w:spacing w:after="0" w:line="240" w:lineRule="auto"/>
        <w:ind w:left="1440" w:hanging="360"/>
        <w:contextualSpacing/>
        <w:rPr>
          <w:rFonts w:ascii="Arial" w:eastAsia="Times New Roman" w:hAnsi="Arial" w:cs="Arial"/>
          <w:sz w:val="20"/>
          <w:szCs w:val="20"/>
        </w:rPr>
      </w:pPr>
    </w:p>
    <w:p w14:paraId="63A27B2E" w14:textId="520F64B9"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 inches onto concrete and 3 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4A9E2F8" w14:textId="77777777" w:rsidR="00532D35" w:rsidRPr="00DB3A3F" w:rsidRDefault="00532D35" w:rsidP="0038291E">
      <w:pPr>
        <w:numPr>
          <w:ilvl w:val="0"/>
          <w:numId w:val="27"/>
        </w:numPr>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Pipes which are wired together and touching, cannot properly be waterproofed. Ensure all pipes have proper spacing. Recommended spacing for pipe penetrations is 2-inches. The minimum allowed is 1-inch.</w:t>
      </w:r>
    </w:p>
    <w:p w14:paraId="4A8323CF" w14:textId="77777777" w:rsidR="001A74B1" w:rsidRPr="00DB3A3F" w:rsidRDefault="001A74B1" w:rsidP="00196494">
      <w:pPr>
        <w:spacing w:after="0" w:line="240" w:lineRule="auto"/>
        <w:ind w:left="1440" w:hanging="360"/>
        <w:rPr>
          <w:rFonts w:ascii="Arial" w:eastAsia="Times New Roman" w:hAnsi="Arial" w:cs="Arial"/>
          <w:sz w:val="20"/>
          <w:szCs w:val="20"/>
        </w:rPr>
      </w:pPr>
    </w:p>
    <w:p w14:paraId="4AF04CE4" w14:textId="0F7EE5FB" w:rsidR="00F93777"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All terminations of the membrane should receive a troweled bead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LM-95 Liquid Membrane to a flat surface approximately 1/8-inch thick by 3/4-inch wide. </w:t>
      </w:r>
    </w:p>
    <w:p w14:paraId="1249991D" w14:textId="77777777" w:rsidR="00C96580" w:rsidRPr="00DB3A3F" w:rsidRDefault="00C96580" w:rsidP="00C96580">
      <w:pPr>
        <w:tabs>
          <w:tab w:val="left" w:pos="1530"/>
        </w:tabs>
        <w:spacing w:after="0" w:line="240" w:lineRule="auto"/>
        <w:contextualSpacing/>
        <w:rPr>
          <w:rFonts w:ascii="Arial" w:eastAsia="Times New Roman" w:hAnsi="Arial" w:cs="Arial"/>
          <w:sz w:val="20"/>
          <w:szCs w:val="20"/>
        </w:rPr>
      </w:pPr>
    </w:p>
    <w:p w14:paraId="310CE254" w14:textId="77777777" w:rsidR="00F93777" w:rsidRPr="00DB3A3F" w:rsidRDefault="00532D35" w:rsidP="0038291E">
      <w:pPr>
        <w:numPr>
          <w:ilvl w:val="0"/>
          <w:numId w:val="27"/>
        </w:numPr>
        <w:tabs>
          <w:tab w:val="left" w:pos="1530"/>
        </w:tabs>
        <w:spacing w:after="0" w:line="240" w:lineRule="auto"/>
        <w:ind w:left="1440"/>
        <w:contextualSpacing/>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Tape. Patched areas should extend at least 6 inches in each direction beyond the defect.</w:t>
      </w:r>
    </w:p>
    <w:p w14:paraId="56537BD1" w14:textId="77777777" w:rsidR="00F93777" w:rsidRPr="00DB3A3F" w:rsidRDefault="00F93777" w:rsidP="00196494">
      <w:pPr>
        <w:pStyle w:val="ListParagraph"/>
        <w:ind w:left="1440" w:hanging="360"/>
        <w:rPr>
          <w:rFonts w:ascii="Arial" w:eastAsia="Times New Roman" w:hAnsi="Arial" w:cs="Arial"/>
          <w:sz w:val="20"/>
          <w:szCs w:val="20"/>
        </w:rPr>
      </w:pPr>
    </w:p>
    <w:p w14:paraId="7BB9F576" w14:textId="5AA8BBF4" w:rsidR="00532D35" w:rsidRDefault="00532D35" w:rsidP="0038291E">
      <w:pPr>
        <w:pStyle w:val="ListParagraph"/>
        <w:numPr>
          <w:ilvl w:val="0"/>
          <w:numId w:val="27"/>
        </w:numPr>
        <w:tabs>
          <w:tab w:val="left" w:pos="1530"/>
        </w:tabs>
        <w:spacing w:after="0" w:line="240" w:lineRule="auto"/>
        <w:ind w:left="1440"/>
        <w:rPr>
          <w:rFonts w:ascii="Arial" w:eastAsia="Times New Roman" w:hAnsi="Arial" w:cs="Arial"/>
          <w:sz w:val="20"/>
          <w:szCs w:val="20"/>
        </w:rPr>
      </w:pPr>
      <w:proofErr w:type="spellStart"/>
      <w:r w:rsidRPr="00DB3A3F">
        <w:rPr>
          <w:rFonts w:ascii="Arial" w:eastAsia="Times New Roman" w:hAnsi="Arial" w:cs="Arial"/>
          <w:sz w:val="20"/>
          <w:szCs w:val="20"/>
        </w:rPr>
        <w:t>Fishmouths</w:t>
      </w:r>
      <w:proofErr w:type="spellEnd"/>
      <w:r w:rsidRPr="00DB3A3F">
        <w:rPr>
          <w:rFonts w:ascii="Arial" w:eastAsia="Times New Roman" w:hAnsi="Arial" w:cs="Arial"/>
          <w:sz w:val="20"/>
          <w:szCs w:val="20"/>
        </w:rPr>
        <w:t xml:space="preserve"> and/or severe wrinkles should be slit, flaps </w:t>
      </w:r>
      <w:proofErr w:type="gramStart"/>
      <w:r w:rsidRPr="00DB3A3F">
        <w:rPr>
          <w:rFonts w:ascii="Arial" w:eastAsia="Times New Roman" w:hAnsi="Arial" w:cs="Arial"/>
          <w:sz w:val="20"/>
          <w:szCs w:val="20"/>
        </w:rPr>
        <w:t>overlapped, and</w:t>
      </w:r>
      <w:proofErr w:type="gramEnd"/>
      <w:r w:rsidRPr="00DB3A3F">
        <w:rPr>
          <w:rFonts w:ascii="Arial" w:eastAsia="Times New Roman" w:hAnsi="Arial" w:cs="Arial"/>
          <w:sz w:val="20"/>
          <w:szCs w:val="20"/>
        </w:rPr>
        <w:t xml:space="preserve"> repaired.</w:t>
      </w:r>
    </w:p>
    <w:p w14:paraId="163F76C8" w14:textId="77777777" w:rsidR="00FB0272" w:rsidRDefault="00FB0272" w:rsidP="00FB0272">
      <w:pPr>
        <w:tabs>
          <w:tab w:val="left" w:pos="1530"/>
        </w:tabs>
        <w:spacing w:after="0" w:line="240" w:lineRule="auto"/>
        <w:rPr>
          <w:rFonts w:ascii="Arial" w:eastAsia="Times New Roman" w:hAnsi="Arial" w:cs="Arial"/>
          <w:sz w:val="20"/>
          <w:szCs w:val="20"/>
        </w:rPr>
      </w:pPr>
    </w:p>
    <w:p w14:paraId="0023BFD8" w14:textId="77777777" w:rsidR="00A45037" w:rsidRPr="00FB0272" w:rsidRDefault="00A45037" w:rsidP="00FB0272">
      <w:pPr>
        <w:tabs>
          <w:tab w:val="left" w:pos="1530"/>
        </w:tabs>
        <w:spacing w:after="0" w:line="240" w:lineRule="auto"/>
        <w:rPr>
          <w:rFonts w:ascii="Arial" w:eastAsia="Times New Roman" w:hAnsi="Arial" w:cs="Arial"/>
          <w:sz w:val="20"/>
          <w:szCs w:val="20"/>
        </w:rPr>
      </w:pPr>
    </w:p>
    <w:p w14:paraId="3B092BC5" w14:textId="0802258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lang w:val="fr-FR"/>
        </w:rPr>
      </w:pPr>
      <w:r w:rsidRPr="00DB3A3F">
        <w:rPr>
          <w:rFonts w:ascii="Arial" w:eastAsia="Times New Roman" w:hAnsi="Arial" w:cs="Arial"/>
          <w:sz w:val="20"/>
          <w:szCs w:val="20"/>
          <w:lang w:val="fr-FR"/>
        </w:rPr>
        <w:lastRenderedPageBreak/>
        <w:t xml:space="preserve">Membrane Installation – Horizontal </w:t>
      </w:r>
      <w:proofErr w:type="gramStart"/>
      <w:r w:rsidRPr="00DB3A3F">
        <w:rPr>
          <w:rFonts w:ascii="Arial" w:eastAsia="Times New Roman" w:hAnsi="Arial" w:cs="Arial"/>
          <w:sz w:val="20"/>
          <w:szCs w:val="20"/>
          <w:lang w:val="fr-FR"/>
        </w:rPr>
        <w:t>Surfaces:</w:t>
      </w:r>
      <w:proofErr w:type="gramEnd"/>
    </w:p>
    <w:p w14:paraId="69E0F689" w14:textId="77777777" w:rsidR="00532D35" w:rsidRPr="00DB3A3F" w:rsidRDefault="00532D35" w:rsidP="00532D35">
      <w:pPr>
        <w:spacing w:after="0" w:line="240" w:lineRule="auto"/>
        <w:ind w:left="2160" w:hanging="1440"/>
        <w:rPr>
          <w:rFonts w:ascii="Arial" w:eastAsia="Times New Roman" w:hAnsi="Arial" w:cs="Arial"/>
          <w:sz w:val="20"/>
          <w:szCs w:val="20"/>
          <w:lang w:val="fr-FR"/>
        </w:rPr>
      </w:pPr>
    </w:p>
    <w:p w14:paraId="765EDB08" w14:textId="6DD3248E"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All inside and outside corners shall be treated either with 12-inch strips of membrane or a 12-inch wide by 90-mil thick application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The field membrane should be centered over the corner.  All inside corners shall have a minimum 3/4-inch fillet of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or latex modified cement mortar.</w:t>
      </w:r>
    </w:p>
    <w:p w14:paraId="3005A603"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63BE8E57" w14:textId="0491F0E5"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waterproofing membrane to the primed surface starting at the low point and working to the high point in a shingling technique for maximum drainage.</w:t>
      </w:r>
    </w:p>
    <w:p w14:paraId="206783D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3A6A1C" w14:textId="4B54857D"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Side laps should be 2-1/2 inches minimum and staggered end laps should be 6-inches minimum. Refer to Polyguard slope and/or zero-slope applications for Balconies and proper lap adhesion requirements.</w:t>
      </w:r>
    </w:p>
    <w:p w14:paraId="6205902F"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0A793704" w14:textId="7E9561D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 xml:space="preserve">Firmly roll the entire membrane with a minimum 75 lb. linoleum roller immediately after application. This will </w:t>
      </w:r>
      <w:r w:rsidR="00AB00BC">
        <w:rPr>
          <w:rFonts w:ascii="Arial" w:eastAsia="Times New Roman" w:hAnsi="Arial" w:cs="Arial"/>
          <w:sz w:val="20"/>
          <w:szCs w:val="20"/>
        </w:rPr>
        <w:t>e</w:t>
      </w:r>
      <w:r w:rsidRPr="00DB3A3F">
        <w:rPr>
          <w:rFonts w:ascii="Arial" w:eastAsia="Times New Roman" w:hAnsi="Arial" w:cs="Arial"/>
          <w:sz w:val="20"/>
          <w:szCs w:val="20"/>
        </w:rPr>
        <w:t>nsure excellent adhesion and minimize air pockets between the substrate and membrane.</w:t>
      </w:r>
    </w:p>
    <w:p w14:paraId="6740430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7596F8A" w14:textId="191E5C62"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penetrations, posts, or projections, seal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6-inches onto concrete and 3-inches onto penetrating item; then apply a second flashing sheet over the penetration extending a minimum of 6 inches from the detail.  The seal the cut edges of all terminations must be sealed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2D18D9D9"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2D6A3612" w14:textId="284D907B"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At drains, apply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 around the inside edge of the drain out onto substrate at least 6 inches then overlap with sheet membrane a minimum of 6 inches. Seal all </w:t>
      </w:r>
      <w:r w:rsidR="0051589C" w:rsidRPr="00DB3A3F">
        <w:rPr>
          <w:rFonts w:ascii="Arial" w:eastAsia="Times New Roman" w:hAnsi="Arial" w:cs="Arial"/>
          <w:sz w:val="20"/>
          <w:szCs w:val="20"/>
        </w:rPr>
        <w:t>permanently exposed</w:t>
      </w:r>
      <w:r w:rsidRPr="00DB3A3F">
        <w:rPr>
          <w:rFonts w:ascii="Arial" w:eastAsia="Times New Roman" w:hAnsi="Arial" w:cs="Arial"/>
          <w:sz w:val="20"/>
          <w:szCs w:val="20"/>
        </w:rPr>
        <w:t xml:space="preserve"> cut edge terminations with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Detail Sealant PW™ or Polyguard</w:t>
      </w:r>
      <w:r w:rsidR="00970308" w:rsidRPr="00DB3A3F">
        <w:rPr>
          <w:rFonts w:ascii="Arial" w:eastAsia="Times New Roman" w:hAnsi="Arial" w:cs="Arial"/>
          <w:sz w:val="20"/>
          <w:szCs w:val="20"/>
        </w:rPr>
        <w:t>®</w:t>
      </w:r>
      <w:r w:rsidRPr="00DB3A3F">
        <w:rPr>
          <w:rFonts w:ascii="Arial" w:eastAsia="Times New Roman" w:hAnsi="Arial" w:cs="Arial"/>
          <w:sz w:val="20"/>
          <w:szCs w:val="20"/>
        </w:rPr>
        <w:t xml:space="preserve"> LM-95 Liquid Membrane.</w:t>
      </w:r>
    </w:p>
    <w:p w14:paraId="5EA91B04"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87E576D" w14:textId="3A80778F" w:rsidR="00532D35" w:rsidRDefault="00532D35" w:rsidP="0038291E">
      <w:pPr>
        <w:pStyle w:val="ListParagraph"/>
        <w:numPr>
          <w:ilvl w:val="0"/>
          <w:numId w:val="29"/>
        </w:numPr>
        <w:spacing w:after="0" w:line="240" w:lineRule="auto"/>
        <w:ind w:left="1440"/>
        <w:rPr>
          <w:rFonts w:ascii="Arial" w:eastAsia="Times New Roman" w:hAnsi="Arial" w:cs="Arial"/>
          <w:sz w:val="20"/>
          <w:szCs w:val="20"/>
        </w:rPr>
      </w:pPr>
      <w:proofErr w:type="gramStart"/>
      <w:r w:rsidRPr="00DB3A3F">
        <w:rPr>
          <w:rFonts w:ascii="Arial" w:eastAsia="Times New Roman" w:hAnsi="Arial" w:cs="Arial"/>
          <w:sz w:val="20"/>
          <w:szCs w:val="20"/>
        </w:rPr>
        <w:t>Membrane</w:t>
      </w:r>
      <w:proofErr w:type="gramEnd"/>
      <w:r w:rsidRPr="00DB3A3F">
        <w:rPr>
          <w:rFonts w:ascii="Arial" w:eastAsia="Times New Roman" w:hAnsi="Arial" w:cs="Arial"/>
          <w:sz w:val="20"/>
          <w:szCs w:val="20"/>
        </w:rPr>
        <w:t xml:space="preserve"> turned up on walls shall be terminated. Firmly press the terminated edge with a hand roller and protect with a troweled bead of Detail Sealant PW or LM-95 Liquid Membrane. </w:t>
      </w:r>
    </w:p>
    <w:p w14:paraId="19E3CD8A" w14:textId="77777777" w:rsidR="00E13B18" w:rsidRPr="00B52B62" w:rsidRDefault="00E13B18" w:rsidP="00B52B62">
      <w:pPr>
        <w:spacing w:after="0" w:line="240" w:lineRule="auto"/>
        <w:rPr>
          <w:rFonts w:ascii="Arial" w:eastAsia="Times New Roman" w:hAnsi="Arial" w:cs="Arial"/>
          <w:sz w:val="20"/>
          <w:szCs w:val="20"/>
        </w:rPr>
      </w:pPr>
    </w:p>
    <w:p w14:paraId="41ECA473" w14:textId="247F161F"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Inadequately lapped seams and damaged areas should be patched with additional membrane. Extend patch at least 6 inches beyond the defect.</w:t>
      </w:r>
    </w:p>
    <w:p w14:paraId="2E6D9DEE"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3E50783F" w14:textId="4A61C994"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Slit all "</w:t>
      </w:r>
      <w:proofErr w:type="spellStart"/>
      <w:r w:rsidRPr="00DB3A3F">
        <w:rPr>
          <w:rFonts w:ascii="Arial" w:eastAsia="Times New Roman" w:hAnsi="Arial" w:cs="Arial"/>
          <w:sz w:val="20"/>
          <w:szCs w:val="20"/>
        </w:rPr>
        <w:t>fishmouths</w:t>
      </w:r>
      <w:proofErr w:type="spellEnd"/>
      <w:r w:rsidRPr="00DB3A3F">
        <w:rPr>
          <w:rFonts w:ascii="Arial" w:eastAsia="Times New Roman" w:hAnsi="Arial" w:cs="Arial"/>
          <w:sz w:val="20"/>
          <w:szCs w:val="20"/>
        </w:rPr>
        <w:t>,” overlap the pieces, place patch over area and roll in place. Air blisters are typically caused by exposure and heat; this condition will subside as the sun no longer heats the membrane. This condition does not need attention unless blisters are large or excessive, softball size, and do not dissipate. Puncture large air blisters, expel the air, prime and cover with patch. Extend the patch material at a minimum of 6 inches in all directions beyond the repair area, then seal the patch edges with Detail Sealant PW or LM-95 Liquid Membrane.</w:t>
      </w:r>
    </w:p>
    <w:p w14:paraId="3021D8FD" w14:textId="77777777" w:rsidR="00532D35" w:rsidRPr="00DB3A3F" w:rsidRDefault="00532D35" w:rsidP="00196494">
      <w:pPr>
        <w:spacing w:after="0" w:line="240" w:lineRule="auto"/>
        <w:ind w:left="1440" w:hanging="360"/>
        <w:rPr>
          <w:rFonts w:ascii="Arial" w:eastAsia="Times New Roman" w:hAnsi="Arial" w:cs="Arial"/>
          <w:sz w:val="20"/>
          <w:szCs w:val="20"/>
        </w:rPr>
      </w:pPr>
    </w:p>
    <w:p w14:paraId="1D8E1C0F" w14:textId="582E5199" w:rsidR="00532D35" w:rsidRPr="00DB3A3F" w:rsidRDefault="00532D35" w:rsidP="0038291E">
      <w:pPr>
        <w:pStyle w:val="ListParagraph"/>
        <w:numPr>
          <w:ilvl w:val="0"/>
          <w:numId w:val="29"/>
        </w:numPr>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Upon completion of horizontal membrane application, Polyguard recommends a flood test or appropriate leak detection method be completed on the surface with 2 inches of water for 24 hours. Check with the structural engineer to make sure the deck structure will withstand the weight of the flood test. Mark any leak areas found during flood test and make repairs.</w:t>
      </w:r>
    </w:p>
    <w:p w14:paraId="6FD71D20" w14:textId="294C370F" w:rsidR="00532D35" w:rsidRDefault="00532D35" w:rsidP="00532D35">
      <w:pPr>
        <w:tabs>
          <w:tab w:val="left" w:pos="720"/>
          <w:tab w:val="left" w:pos="1440"/>
        </w:tabs>
        <w:spacing w:after="0" w:line="240" w:lineRule="auto"/>
        <w:rPr>
          <w:rFonts w:ascii="Arial" w:eastAsia="Times New Roman" w:hAnsi="Arial" w:cs="Arial"/>
          <w:sz w:val="20"/>
          <w:szCs w:val="20"/>
        </w:rPr>
      </w:pPr>
      <w:r w:rsidRPr="00DB3A3F">
        <w:rPr>
          <w:rFonts w:ascii="Arial" w:eastAsia="Times New Roman" w:hAnsi="Arial" w:cs="Arial"/>
          <w:sz w:val="20"/>
          <w:szCs w:val="20"/>
        </w:rPr>
        <w:t xml:space="preserve">             </w:t>
      </w:r>
    </w:p>
    <w:p w14:paraId="2A853EE0" w14:textId="63F30033" w:rsidR="00532D35" w:rsidRPr="00DB3A3F" w:rsidRDefault="00532D35" w:rsidP="0038291E">
      <w:pPr>
        <w:pStyle w:val="ListParagraph"/>
        <w:numPr>
          <w:ilvl w:val="0"/>
          <w:numId w:val="28"/>
        </w:numPr>
        <w:spacing w:after="0" w:line="240" w:lineRule="auto"/>
        <w:ind w:left="1080"/>
        <w:rPr>
          <w:rFonts w:ascii="Arial" w:eastAsia="Times New Roman" w:hAnsi="Arial" w:cs="Arial"/>
          <w:sz w:val="20"/>
          <w:szCs w:val="20"/>
        </w:rPr>
      </w:pPr>
      <w:r w:rsidRPr="00DB3A3F">
        <w:rPr>
          <w:rFonts w:ascii="Arial" w:eastAsia="Times New Roman" w:hAnsi="Arial" w:cs="Arial"/>
          <w:sz w:val="20"/>
          <w:szCs w:val="20"/>
        </w:rPr>
        <w:t>Protection and Drainage Course:</w:t>
      </w:r>
    </w:p>
    <w:p w14:paraId="54C9E0BB" w14:textId="77777777" w:rsidR="00532D35" w:rsidRPr="00DB3A3F" w:rsidRDefault="00532D35" w:rsidP="00532D35">
      <w:pPr>
        <w:spacing w:after="0" w:line="240" w:lineRule="auto"/>
        <w:rPr>
          <w:rFonts w:ascii="Arial" w:eastAsia="Times New Roman" w:hAnsi="Arial" w:cs="Arial"/>
          <w:sz w:val="20"/>
          <w:szCs w:val="20"/>
        </w:rPr>
      </w:pPr>
    </w:p>
    <w:p w14:paraId="5FBF391A" w14:textId="1732B7B7" w:rsidR="00532D35" w:rsidRPr="00DB3A3F" w:rsidRDefault="00532D35" w:rsidP="0038291E">
      <w:pPr>
        <w:pStyle w:val="ListParagraph"/>
        <w:numPr>
          <w:ilvl w:val="3"/>
          <w:numId w:val="30"/>
        </w:numPr>
        <w:tabs>
          <w:tab w:val="left" w:pos="720"/>
          <w:tab w:val="left" w:pos="1170"/>
        </w:tabs>
        <w:spacing w:after="0" w:line="240" w:lineRule="auto"/>
        <w:ind w:left="1440"/>
        <w:rPr>
          <w:rFonts w:ascii="Arial" w:eastAsia="Times New Roman" w:hAnsi="Arial" w:cs="Arial"/>
          <w:sz w:val="20"/>
          <w:szCs w:val="20"/>
        </w:rPr>
      </w:pPr>
      <w:r w:rsidRPr="00DB3A3F">
        <w:rPr>
          <w:rFonts w:ascii="Arial" w:eastAsia="Times New Roman" w:hAnsi="Arial" w:cs="Arial"/>
          <w:sz w:val="20"/>
          <w:szCs w:val="20"/>
        </w:rPr>
        <w:t>Apply protection board and/or drainage composite and perimeter drainage composite in accordance</w:t>
      </w:r>
      <w:r w:rsidR="00593CD7" w:rsidRPr="00DB3A3F">
        <w:rPr>
          <w:rFonts w:ascii="Arial" w:eastAsia="Times New Roman" w:hAnsi="Arial" w:cs="Arial"/>
          <w:sz w:val="20"/>
          <w:szCs w:val="20"/>
        </w:rPr>
        <w:t xml:space="preserve"> </w:t>
      </w:r>
      <w:r w:rsidRPr="00DB3A3F">
        <w:rPr>
          <w:rFonts w:ascii="Arial" w:eastAsia="Times New Roman" w:hAnsi="Arial" w:cs="Arial"/>
          <w:sz w:val="20"/>
          <w:szCs w:val="20"/>
        </w:rPr>
        <w:t>with manufacturer’s written directions.</w:t>
      </w:r>
    </w:p>
    <w:p w14:paraId="45FE8C1D" w14:textId="1D17EA1D" w:rsidR="00532D35" w:rsidRDefault="00532D35" w:rsidP="00532D35">
      <w:pPr>
        <w:tabs>
          <w:tab w:val="left" w:pos="1440"/>
        </w:tabs>
        <w:spacing w:after="0" w:line="240" w:lineRule="auto"/>
        <w:ind w:left="2160" w:hanging="1890"/>
        <w:rPr>
          <w:rFonts w:ascii="Arial" w:eastAsia="Times New Roman" w:hAnsi="Arial" w:cs="Arial"/>
          <w:sz w:val="20"/>
          <w:szCs w:val="20"/>
        </w:rPr>
      </w:pPr>
    </w:p>
    <w:p w14:paraId="397D1009" w14:textId="77777777" w:rsidR="00621301" w:rsidRPr="00DB3A3F" w:rsidRDefault="00621301" w:rsidP="00532D35">
      <w:pPr>
        <w:tabs>
          <w:tab w:val="left" w:pos="1440"/>
        </w:tabs>
        <w:spacing w:after="0" w:line="240" w:lineRule="auto"/>
        <w:ind w:left="2160" w:hanging="1890"/>
        <w:rPr>
          <w:rFonts w:ascii="Arial" w:eastAsia="Times New Roman" w:hAnsi="Arial" w:cs="Arial"/>
          <w:sz w:val="20"/>
          <w:szCs w:val="20"/>
        </w:rPr>
      </w:pPr>
    </w:p>
    <w:p w14:paraId="5151FD11" w14:textId="3180BD01" w:rsidR="00532D35" w:rsidRPr="00DB3A3F" w:rsidRDefault="00532D35" w:rsidP="002B0177">
      <w:pPr>
        <w:spacing w:after="0" w:line="240" w:lineRule="auto"/>
        <w:jc w:val="center"/>
        <w:rPr>
          <w:rFonts w:ascii="Arial" w:eastAsia="Times New Roman" w:hAnsi="Arial" w:cs="Arial"/>
          <w:b/>
          <w:bCs/>
          <w:sz w:val="20"/>
          <w:szCs w:val="20"/>
        </w:rPr>
      </w:pPr>
      <w:r w:rsidRPr="00DB3A3F">
        <w:rPr>
          <w:rFonts w:ascii="Arial" w:eastAsia="Times New Roman" w:hAnsi="Arial" w:cs="Arial"/>
          <w:sz w:val="20"/>
          <w:szCs w:val="20"/>
        </w:rPr>
        <w:t>END OF SECTION</w:t>
      </w:r>
    </w:p>
    <w:sectPr w:rsidR="00532D35" w:rsidRPr="00DB3A3F" w:rsidSect="0078490F">
      <w:headerReference w:type="default" r:id="rId9"/>
      <w:footerReference w:type="even" r:id="rId10"/>
      <w:footerReference w:type="default" r:id="rId11"/>
      <w:footerReference w:type="first" r:id="rId12"/>
      <w:pgSz w:w="12240" w:h="15840"/>
      <w:pgMar w:top="634" w:right="1080" w:bottom="634"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6FC16" w14:textId="77777777" w:rsidR="004B0167" w:rsidRDefault="004B0167" w:rsidP="00532D35">
      <w:pPr>
        <w:spacing w:after="0" w:line="240" w:lineRule="auto"/>
      </w:pPr>
      <w:r>
        <w:separator/>
      </w:r>
    </w:p>
  </w:endnote>
  <w:endnote w:type="continuationSeparator" w:id="0">
    <w:p w14:paraId="19580704" w14:textId="77777777" w:rsidR="004B0167" w:rsidRDefault="004B0167" w:rsidP="00532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2BE07" w14:textId="77777777" w:rsidR="004C276E" w:rsidRPr="00532D35" w:rsidRDefault="004C276E" w:rsidP="004C276E">
    <w:pPr>
      <w:pStyle w:val="Footer"/>
      <w:spacing w:before="120"/>
      <w:jc w:val="center"/>
      <w:rPr>
        <w:rFonts w:ascii="Arial" w:hAnsi="Arial" w:cs="Arial"/>
        <w:sz w:val="20"/>
        <w:szCs w:val="20"/>
      </w:rPr>
    </w:pPr>
    <w:r>
      <w:rPr>
        <w:rFonts w:ascii="Arial" w:hAnsi="Arial" w:cs="Arial"/>
        <w:sz w:val="20"/>
        <w:szCs w:val="20"/>
      </w:rPr>
      <w:t>Polyguard Products 07-08-2022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43C6" w14:textId="0C44D768" w:rsidR="00532D35" w:rsidRPr="00532D35" w:rsidRDefault="00532D35" w:rsidP="00196494">
    <w:pPr>
      <w:pStyle w:val="Footer"/>
      <w:spacing w:before="120"/>
      <w:jc w:val="center"/>
      <w:rPr>
        <w:rFonts w:ascii="Arial" w:hAnsi="Arial" w:cs="Arial"/>
        <w:sz w:val="20"/>
        <w:szCs w:val="20"/>
      </w:rPr>
    </w:pPr>
    <w:r>
      <w:rPr>
        <w:rFonts w:ascii="Arial" w:hAnsi="Arial" w:cs="Arial"/>
        <w:sz w:val="20"/>
        <w:szCs w:val="20"/>
      </w:rPr>
      <w:t xml:space="preserve">Polyguard Products </w:t>
    </w:r>
    <w:r w:rsidR="006029BC">
      <w:rPr>
        <w:rFonts w:ascii="Arial" w:hAnsi="Arial" w:cs="Arial"/>
        <w:sz w:val="20"/>
        <w:szCs w:val="20"/>
      </w:rPr>
      <w:t>09-</w:t>
    </w:r>
    <w:r w:rsidR="00A85CAB">
      <w:rPr>
        <w:rFonts w:ascii="Arial" w:hAnsi="Arial" w:cs="Arial"/>
        <w:sz w:val="20"/>
        <w:szCs w:val="20"/>
      </w:rPr>
      <w:t>18</w:t>
    </w:r>
    <w:r w:rsidR="008C6B3D">
      <w:rPr>
        <w:rFonts w:ascii="Arial" w:hAnsi="Arial" w:cs="Arial"/>
        <w:sz w:val="20"/>
        <w:szCs w:val="20"/>
      </w:rPr>
      <w:t>-2024</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1</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2465A" w14:textId="06B32409" w:rsidR="0078490F" w:rsidRPr="00532D35" w:rsidRDefault="0078490F" w:rsidP="0078490F">
    <w:pPr>
      <w:pStyle w:val="Footer"/>
      <w:spacing w:before="120"/>
      <w:jc w:val="center"/>
      <w:rPr>
        <w:rFonts w:ascii="Arial" w:hAnsi="Arial" w:cs="Arial"/>
        <w:sz w:val="20"/>
        <w:szCs w:val="20"/>
      </w:rPr>
    </w:pPr>
    <w:r>
      <w:rPr>
        <w:rFonts w:ascii="Arial" w:hAnsi="Arial" w:cs="Arial"/>
        <w:sz w:val="20"/>
        <w:szCs w:val="20"/>
      </w:rPr>
      <w:t>Polyguard Products 10-01-2022</w:t>
    </w:r>
    <w:r>
      <w:rPr>
        <w:rFonts w:ascii="Arial" w:hAnsi="Arial" w:cs="Arial"/>
        <w:sz w:val="20"/>
        <w:szCs w:val="20"/>
      </w:rPr>
      <w:tab/>
    </w:r>
    <w:r w:rsidRPr="00B7739D">
      <w:rPr>
        <w:rFonts w:ascii="Arial" w:hAnsi="Arial" w:cs="Arial"/>
        <w:sz w:val="20"/>
        <w:szCs w:val="20"/>
      </w:rPr>
      <w:t>07</w:t>
    </w:r>
    <w:r>
      <w:rPr>
        <w:rFonts w:ascii="Arial" w:hAnsi="Arial" w:cs="Arial"/>
        <w:sz w:val="20"/>
        <w:szCs w:val="20"/>
      </w:rPr>
      <w:t xml:space="preserve"> 13 26</w:t>
    </w:r>
    <w:r w:rsidRPr="00B7739D">
      <w:rPr>
        <w:rFonts w:ascii="Arial" w:hAnsi="Arial" w:cs="Arial"/>
        <w:sz w:val="20"/>
        <w:szCs w:val="20"/>
      </w:rPr>
      <w:t>-</w:t>
    </w:r>
    <w:r w:rsidRPr="00B7739D">
      <w:rPr>
        <w:rStyle w:val="PageNumber"/>
        <w:rFonts w:ascii="Arial" w:hAnsi="Arial" w:cs="Arial"/>
        <w:sz w:val="20"/>
        <w:szCs w:val="20"/>
      </w:rPr>
      <w:fldChar w:fldCharType="begin"/>
    </w:r>
    <w:r w:rsidRPr="00B7739D">
      <w:rPr>
        <w:rStyle w:val="PageNumber"/>
        <w:rFonts w:ascii="Arial" w:hAnsi="Arial" w:cs="Arial"/>
        <w:sz w:val="20"/>
        <w:szCs w:val="20"/>
      </w:rPr>
      <w:instrText xml:space="preserve"> PAGE </w:instrText>
    </w:r>
    <w:r w:rsidRPr="00B7739D">
      <w:rPr>
        <w:rStyle w:val="PageNumber"/>
        <w:rFonts w:ascii="Arial" w:hAnsi="Arial" w:cs="Arial"/>
        <w:sz w:val="20"/>
        <w:szCs w:val="20"/>
      </w:rPr>
      <w:fldChar w:fldCharType="separate"/>
    </w:r>
    <w:r>
      <w:rPr>
        <w:rStyle w:val="PageNumber"/>
        <w:rFonts w:ascii="Arial" w:hAnsi="Arial" w:cs="Arial"/>
        <w:sz w:val="20"/>
        <w:szCs w:val="20"/>
      </w:rPr>
      <w:t>2</w:t>
    </w:r>
    <w:r w:rsidRPr="00B7739D">
      <w:rPr>
        <w:rStyle w:val="PageNumber"/>
        <w:rFonts w:ascii="Arial" w:hAnsi="Arial" w:cs="Arial"/>
        <w:sz w:val="20"/>
        <w:szCs w:val="20"/>
      </w:rPr>
      <w:fldChar w:fldCharType="end"/>
    </w:r>
    <w:r>
      <w:rPr>
        <w:rStyle w:val="PageNumber"/>
        <w:rFonts w:ascii="Arial" w:hAnsi="Arial" w:cs="Arial"/>
        <w:sz w:val="20"/>
        <w:szCs w:val="20"/>
      </w:rPr>
      <w:tab/>
      <w:t>Self-Adhering Sheet Waterproofing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03CB8" w14:textId="77777777" w:rsidR="004B0167" w:rsidRDefault="004B0167" w:rsidP="00532D35">
      <w:pPr>
        <w:spacing w:after="0" w:line="240" w:lineRule="auto"/>
      </w:pPr>
      <w:r>
        <w:separator/>
      </w:r>
    </w:p>
  </w:footnote>
  <w:footnote w:type="continuationSeparator" w:id="0">
    <w:p w14:paraId="161B00BD" w14:textId="77777777" w:rsidR="004B0167" w:rsidRDefault="004B0167" w:rsidP="00532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30BE" w14:textId="77777777" w:rsidR="004C276E" w:rsidRDefault="004C276E">
    <w:pPr>
      <w:pStyle w:val="Header"/>
      <w:rPr>
        <w:rFonts w:ascii="Arial" w:hAnsi="Arial" w:cs="Arial"/>
      </w:rPr>
    </w:pPr>
  </w:p>
  <w:p w14:paraId="0562C4FB" w14:textId="51DCC336" w:rsidR="004C276E" w:rsidRPr="004C276E" w:rsidRDefault="004C276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26DC"/>
    <w:multiLevelType w:val="hybridMultilevel"/>
    <w:tmpl w:val="C1AA3348"/>
    <w:lvl w:ilvl="0" w:tplc="04090015">
      <w:start w:val="1"/>
      <w:numFmt w:val="upperLetter"/>
      <w:lvlText w:val="%1."/>
      <w:lvlJc w:val="left"/>
      <w:pPr>
        <w:tabs>
          <w:tab w:val="num" w:pos="720"/>
        </w:tabs>
        <w:ind w:left="720" w:hanging="360"/>
      </w:pPr>
      <w:rPr>
        <w:rFonts w:cs="Times New Roman"/>
      </w:rPr>
    </w:lvl>
    <w:lvl w:ilvl="1" w:tplc="4E98B65C">
      <w:start w:val="1"/>
      <w:numFmt w:val="decimal"/>
      <w:lvlText w:val="%2."/>
      <w:lvlJc w:val="left"/>
      <w:pPr>
        <w:ind w:left="1440" w:hanging="360"/>
      </w:pPr>
      <w:rPr>
        <w:strike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7D5E55"/>
    <w:multiLevelType w:val="multilevel"/>
    <w:tmpl w:val="A7D659B2"/>
    <w:lvl w:ilvl="0">
      <w:start w:val="1"/>
      <w:numFmt w:val="none"/>
      <w:lvlText w:val="1.07"/>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2" w15:restartNumberingAfterBreak="0">
    <w:nsid w:val="053C6CE3"/>
    <w:multiLevelType w:val="multilevel"/>
    <w:tmpl w:val="11962498"/>
    <w:lvl w:ilvl="0">
      <w:start w:val="1"/>
      <w:numFmt w:val="none"/>
      <w:lvlText w:val="1.06"/>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 w15:restartNumberingAfterBreak="0">
    <w:nsid w:val="053D32CB"/>
    <w:multiLevelType w:val="hybridMultilevel"/>
    <w:tmpl w:val="8A7AE036"/>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08B"/>
    <w:multiLevelType w:val="hybridMultilevel"/>
    <w:tmpl w:val="1A882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F42B1"/>
    <w:multiLevelType w:val="multilevel"/>
    <w:tmpl w:val="E6C25514"/>
    <w:lvl w:ilvl="0">
      <w:start w:val="2"/>
      <w:numFmt w:val="decimal"/>
      <w:lvlText w:val="%1.01"/>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6" w15:restartNumberingAfterBreak="0">
    <w:nsid w:val="0F585CAD"/>
    <w:multiLevelType w:val="multilevel"/>
    <w:tmpl w:val="1B76F5BA"/>
    <w:numStyleLink w:val="Style1"/>
  </w:abstractNum>
  <w:abstractNum w:abstractNumId="7" w15:restartNumberingAfterBreak="0">
    <w:nsid w:val="10CF7EA6"/>
    <w:multiLevelType w:val="multilevel"/>
    <w:tmpl w:val="A5368FE2"/>
    <w:styleLink w:val="Style4"/>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3218F3"/>
    <w:multiLevelType w:val="multilevel"/>
    <w:tmpl w:val="C77C99E8"/>
    <w:lvl w:ilvl="0">
      <w:start w:val="1"/>
      <w:numFmt w:val="none"/>
      <w:lvlText w:val="1.0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96EDE"/>
    <w:multiLevelType w:val="multilevel"/>
    <w:tmpl w:val="DF289DDC"/>
    <w:lvl w:ilvl="0">
      <w:start w:val="2"/>
      <w:numFmt w:val="decimal"/>
      <w:lvlText w:val="%1.01"/>
      <w:lvlJc w:val="left"/>
      <w:pPr>
        <w:ind w:left="720" w:hanging="720"/>
      </w:pPr>
      <w:rPr>
        <w:rFonts w:hint="default"/>
      </w:rPr>
    </w:lvl>
    <w:lvl w:ilvl="1">
      <w:start w:val="2"/>
      <w:numFmt w:val="decimalZero"/>
      <w:lvlText w:val="%1.%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decimal"/>
      <w:lvlText w:val="2.05%4"/>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0" w15:restartNumberingAfterBreak="0">
    <w:nsid w:val="29EE4E27"/>
    <w:multiLevelType w:val="multilevel"/>
    <w:tmpl w:val="A5368FE2"/>
    <w:styleLink w:val="Style3"/>
    <w:lvl w:ilvl="0">
      <w:start w:val="1"/>
      <w:numFmt w:val="none"/>
      <w:lvlText w:val="1.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2D253B"/>
    <w:multiLevelType w:val="multilevel"/>
    <w:tmpl w:val="DE04FEE4"/>
    <w:lvl w:ilvl="0">
      <w:start w:val="1"/>
      <w:numFmt w:val="none"/>
      <w:lvlText w:val="3.02"/>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2" w15:restartNumberingAfterBreak="0">
    <w:nsid w:val="32093B19"/>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A35C59"/>
    <w:multiLevelType w:val="multilevel"/>
    <w:tmpl w:val="E1BEF0A8"/>
    <w:lvl w:ilvl="0">
      <w:start w:val="1"/>
      <w:numFmt w:val="decimal"/>
      <w:lvlText w:val="%1."/>
      <w:lvlJc w:val="left"/>
      <w:pPr>
        <w:ind w:left="1440" w:firstLine="0"/>
      </w:pPr>
      <w:rPr>
        <w:rFonts w:hint="default"/>
      </w:rPr>
    </w:lvl>
    <w:lvl w:ilvl="1">
      <w:start w:val="4"/>
      <w:numFmt w:val="decimalZero"/>
      <w:isLgl/>
      <w:lvlText w:val="%1.%2"/>
      <w:lvlJc w:val="left"/>
      <w:pPr>
        <w:ind w:left="181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2C85B96"/>
    <w:multiLevelType w:val="hybridMultilevel"/>
    <w:tmpl w:val="CFB29120"/>
    <w:lvl w:ilvl="0" w:tplc="23FCF8E8">
      <w:start w:val="1"/>
      <w:numFmt w:val="upperLetter"/>
      <w:lvlText w:val="%1."/>
      <w:lvlJc w:val="left"/>
      <w:pPr>
        <w:ind w:left="1440" w:hanging="360"/>
      </w:pPr>
      <w:rPr>
        <w:rFonts w:cs="Times New Roman"/>
      </w:rPr>
    </w:lvl>
    <w:lvl w:ilvl="1" w:tplc="04090015">
      <w:start w:val="1"/>
      <w:numFmt w:val="upp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636A1"/>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364E0BB0"/>
    <w:multiLevelType w:val="hybridMultilevel"/>
    <w:tmpl w:val="306C2E92"/>
    <w:lvl w:ilvl="0" w:tplc="4E98B65C">
      <w:start w:val="1"/>
      <w:numFmt w:val="decimal"/>
      <w:lvlText w:val="%1."/>
      <w:lvlJc w:val="left"/>
      <w:pPr>
        <w:ind w:left="1820" w:hanging="360"/>
      </w:pPr>
      <w:rPr>
        <w:strike w:val="0"/>
        <w:color w:val="auto"/>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399F41B7"/>
    <w:multiLevelType w:val="hybridMultilevel"/>
    <w:tmpl w:val="FB50F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41111D"/>
    <w:multiLevelType w:val="multilevel"/>
    <w:tmpl w:val="C0028498"/>
    <w:lvl w:ilvl="0">
      <w:start w:val="1"/>
      <w:numFmt w:val="none"/>
      <w:lvlText w:val="1.04"/>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19" w15:restartNumberingAfterBreak="0">
    <w:nsid w:val="3F345CD0"/>
    <w:multiLevelType w:val="multilevel"/>
    <w:tmpl w:val="D7DCC07E"/>
    <w:lvl w:ilvl="0">
      <w:start w:val="1"/>
      <w:numFmt w:val="none"/>
      <w:lvlText w:val="1.0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68063B"/>
    <w:multiLevelType w:val="multilevel"/>
    <w:tmpl w:val="56685932"/>
    <w:lvl w:ilvl="0">
      <w:start w:val="1"/>
      <w:numFmt w:val="upperLetter"/>
      <w:lvlText w:val="%1."/>
      <w:lvlJc w:val="left"/>
      <w:pPr>
        <w:ind w:left="36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21" w15:restartNumberingAfterBreak="0">
    <w:nsid w:val="45116982"/>
    <w:multiLevelType w:val="hybridMultilevel"/>
    <w:tmpl w:val="9AB0E0E8"/>
    <w:lvl w:ilvl="0" w:tplc="0409000F">
      <w:start w:val="1"/>
      <w:numFmt w:val="decimal"/>
      <w:lvlText w:val="%1."/>
      <w:lvlJc w:val="left"/>
      <w:pPr>
        <w:ind w:left="2835" w:hanging="360"/>
      </w:p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2" w15:restartNumberingAfterBreak="0">
    <w:nsid w:val="45982822"/>
    <w:multiLevelType w:val="hybridMultilevel"/>
    <w:tmpl w:val="9E9E9230"/>
    <w:lvl w:ilvl="0" w:tplc="0409000F">
      <w:start w:val="1"/>
      <w:numFmt w:val="decimal"/>
      <w:lvlText w:val="%1."/>
      <w:lvlJc w:val="left"/>
      <w:pPr>
        <w:ind w:left="1875" w:hanging="360"/>
      </w:p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3" w15:restartNumberingAfterBreak="0">
    <w:nsid w:val="4A0F5781"/>
    <w:multiLevelType w:val="multilevel"/>
    <w:tmpl w:val="1B76F5BA"/>
    <w:numStyleLink w:val="Style1"/>
  </w:abstractNum>
  <w:abstractNum w:abstractNumId="24" w15:restartNumberingAfterBreak="0">
    <w:nsid w:val="533D0F0A"/>
    <w:multiLevelType w:val="hybridMultilevel"/>
    <w:tmpl w:val="34BC7B44"/>
    <w:lvl w:ilvl="0" w:tplc="04090015">
      <w:start w:val="1"/>
      <w:numFmt w:val="upp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25" w15:restartNumberingAfterBreak="0">
    <w:nsid w:val="54C548F1"/>
    <w:multiLevelType w:val="multilevel"/>
    <w:tmpl w:val="43BE2262"/>
    <w:styleLink w:val="Style5"/>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FC72D8"/>
    <w:multiLevelType w:val="hybridMultilevel"/>
    <w:tmpl w:val="E95C02B0"/>
    <w:lvl w:ilvl="0" w:tplc="04090015">
      <w:start w:val="1"/>
      <w:numFmt w:val="upp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8D56D0"/>
    <w:multiLevelType w:val="hybridMultilevel"/>
    <w:tmpl w:val="13FCEE9C"/>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9443F8A"/>
    <w:multiLevelType w:val="multilevel"/>
    <w:tmpl w:val="6EF07250"/>
    <w:lvl w:ilvl="0">
      <w:start w:val="1"/>
      <w:numFmt w:val="none"/>
      <w:lvlText w:val="1.05"/>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29" w15:restartNumberingAfterBreak="0">
    <w:nsid w:val="5A2B5A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DB4254"/>
    <w:multiLevelType w:val="hybridMultilevel"/>
    <w:tmpl w:val="4C9EDE14"/>
    <w:lvl w:ilvl="0" w:tplc="4E98B65C">
      <w:start w:val="1"/>
      <w:numFmt w:val="decimal"/>
      <w:lvlText w:val="%1."/>
      <w:lvlJc w:val="left"/>
      <w:pPr>
        <w:ind w:left="2172" w:hanging="732"/>
      </w:pPr>
      <w:rPr>
        <w:rFonts w:hint="default"/>
        <w:strike w:val="0"/>
        <w:color w:val="auto"/>
      </w:rPr>
    </w:lvl>
    <w:lvl w:ilvl="1" w:tplc="61BE1786">
      <w:start w:val="1"/>
      <w:numFmt w:val="upperLetter"/>
      <w:lvlText w:val="%2."/>
      <w:lvlJc w:val="left"/>
      <w:pPr>
        <w:ind w:left="2730" w:hanging="57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5B2A1EFA"/>
    <w:multiLevelType w:val="hybridMultilevel"/>
    <w:tmpl w:val="2C24C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676E8"/>
    <w:multiLevelType w:val="multilevel"/>
    <w:tmpl w:val="57002170"/>
    <w:lvl w:ilvl="0">
      <w:start w:val="1"/>
      <w:numFmt w:val="none"/>
      <w:lvlText w:val="3.03"/>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3" w15:restartNumberingAfterBreak="0">
    <w:nsid w:val="5CEA4C7A"/>
    <w:multiLevelType w:val="hybridMultilevel"/>
    <w:tmpl w:val="39583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7C765E"/>
    <w:multiLevelType w:val="hybridMultilevel"/>
    <w:tmpl w:val="6F0A4A0E"/>
    <w:lvl w:ilvl="0" w:tplc="4E98B65C">
      <w:start w:val="1"/>
      <w:numFmt w:val="decimal"/>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D4B2C"/>
    <w:multiLevelType w:val="hybridMultilevel"/>
    <w:tmpl w:val="1B4CA1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8834CA"/>
    <w:multiLevelType w:val="multilevel"/>
    <w:tmpl w:val="E1E0F2EC"/>
    <w:lvl w:ilvl="0">
      <w:start w:val="1"/>
      <w:numFmt w:val="none"/>
      <w:lvlText w:val="1.08"/>
      <w:lvlJc w:val="left"/>
      <w:pPr>
        <w:ind w:left="720" w:hanging="720"/>
      </w:pPr>
      <w:rPr>
        <w:rFonts w:hint="default"/>
      </w:rPr>
    </w:lvl>
    <w:lvl w:ilvl="1">
      <w:start w:val="1"/>
      <w:numFmt w:val="none"/>
      <w:lvlText w:val="2.02"/>
      <w:lvlJc w:val="left"/>
      <w:pPr>
        <w:ind w:left="720" w:hanging="720"/>
      </w:pPr>
      <w:rPr>
        <w:rFonts w:hint="default"/>
      </w:rPr>
    </w:lvl>
    <w:lvl w:ilvl="2">
      <w:start w:val="1"/>
      <w:numFmt w:val="none"/>
      <w:lvlText w:val="2.03"/>
      <w:lvlJc w:val="left"/>
      <w:pPr>
        <w:ind w:left="720" w:hanging="720"/>
      </w:pPr>
      <w:rPr>
        <w:rFonts w:hint="default"/>
      </w:rPr>
    </w:lvl>
    <w:lvl w:ilvl="3">
      <w:start w:val="1"/>
      <w:numFmt w:val="none"/>
      <w:lvlText w:val="2.04"/>
      <w:lvlJc w:val="left"/>
      <w:pPr>
        <w:ind w:left="720" w:hanging="720"/>
      </w:pPr>
      <w:rPr>
        <w:rFonts w:hint="default"/>
      </w:rPr>
    </w:lvl>
    <w:lvl w:ilvl="4">
      <w:start w:val="1"/>
      <w:numFmt w:val="none"/>
      <w:lvlText w:val="2.05"/>
      <w:lvlJc w:val="left"/>
      <w:pPr>
        <w:ind w:left="1080" w:hanging="1080"/>
      </w:pPr>
      <w:rPr>
        <w:rFonts w:hint="default"/>
      </w:rPr>
    </w:lvl>
    <w:lvl w:ilvl="5">
      <w:start w:val="1"/>
      <w:numFmt w:val="none"/>
      <w:lvlText w:val="2.06"/>
      <w:lvlJc w:val="left"/>
      <w:pPr>
        <w:ind w:left="1080" w:hanging="1080"/>
      </w:pPr>
      <w:rPr>
        <w:rFonts w:hint="default"/>
      </w:rPr>
    </w:lvl>
    <w:lvl w:ilvl="6">
      <w:start w:val="1"/>
      <w:numFmt w:val="none"/>
      <w:lvlText w:val="2.07"/>
      <w:lvlJc w:val="left"/>
      <w:pPr>
        <w:ind w:left="1440" w:hanging="1440"/>
      </w:pPr>
      <w:rPr>
        <w:rFonts w:hint="default"/>
      </w:rPr>
    </w:lvl>
    <w:lvl w:ilvl="7">
      <w:start w:val="1"/>
      <w:numFmt w:val="none"/>
      <w:lvlText w:val="2.08"/>
      <w:lvlJc w:val="left"/>
      <w:pPr>
        <w:ind w:left="1440" w:hanging="1440"/>
      </w:pPr>
      <w:rPr>
        <w:rFonts w:hint="default"/>
      </w:rPr>
    </w:lvl>
    <w:lvl w:ilvl="8">
      <w:start w:val="1"/>
      <w:numFmt w:val="none"/>
      <w:lvlText w:val="2.09"/>
      <w:lvlJc w:val="left"/>
      <w:pPr>
        <w:ind w:left="1800" w:hanging="1800"/>
      </w:pPr>
      <w:rPr>
        <w:rFonts w:hint="default"/>
      </w:rPr>
    </w:lvl>
  </w:abstractNum>
  <w:abstractNum w:abstractNumId="37" w15:restartNumberingAfterBreak="0">
    <w:nsid w:val="60851085"/>
    <w:multiLevelType w:val="hybridMultilevel"/>
    <w:tmpl w:val="C2CCBE88"/>
    <w:lvl w:ilvl="0" w:tplc="4E98B65C">
      <w:start w:val="1"/>
      <w:numFmt w:val="decimal"/>
      <w:lvlText w:val="%1."/>
      <w:lvlJc w:val="left"/>
      <w:pPr>
        <w:ind w:left="720" w:hanging="360"/>
      </w:pPr>
      <w:rPr>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F22216"/>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3E14DD"/>
    <w:multiLevelType w:val="hybridMultilevel"/>
    <w:tmpl w:val="09C4FE0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4DC264C"/>
    <w:multiLevelType w:val="multilevel"/>
    <w:tmpl w:val="1B76F5BA"/>
    <w:styleLink w:val="Style1"/>
    <w:lvl w:ilvl="0">
      <w:start w:val="1"/>
      <w:numFmt w:val="none"/>
      <w:lvlText w:val="3.01"/>
      <w:lvlJc w:val="left"/>
      <w:pPr>
        <w:ind w:left="720" w:hanging="720"/>
      </w:pPr>
      <w:rPr>
        <w:rFonts w:hint="default"/>
      </w:rPr>
    </w:lvl>
    <w:lvl w:ilvl="1">
      <w:start w:val="1"/>
      <w:numFmt w:val="decimalZero"/>
      <w:lvlText w:val="%13.02"/>
      <w:lvlJc w:val="left"/>
      <w:pPr>
        <w:ind w:left="720" w:hanging="720"/>
      </w:pPr>
      <w:rPr>
        <w:rFonts w:hint="default"/>
      </w:rPr>
    </w:lvl>
    <w:lvl w:ilvl="2">
      <w:start w:val="1"/>
      <w:numFmt w:val="decimal"/>
      <w:lvlText w:val="%13.03"/>
      <w:lvlJc w:val="left"/>
      <w:pPr>
        <w:ind w:left="720" w:hanging="720"/>
      </w:pPr>
      <w:rPr>
        <w:rFonts w:hint="default"/>
      </w:rPr>
    </w:lvl>
    <w:lvl w:ilvl="3">
      <w:start w:val="1"/>
      <w:numFmt w:val="none"/>
      <w:lvlText w:val="3.04"/>
      <w:lvlJc w:val="left"/>
      <w:pPr>
        <w:ind w:left="720" w:hanging="720"/>
      </w:pPr>
      <w:rPr>
        <w:rFonts w:hint="default"/>
      </w:rPr>
    </w:lvl>
    <w:lvl w:ilvl="4">
      <w:start w:val="1"/>
      <w:numFmt w:val="decimal"/>
      <w:lvlText w:val="%13.05"/>
      <w:lvlJc w:val="left"/>
      <w:pPr>
        <w:ind w:left="1080" w:hanging="1080"/>
      </w:pPr>
      <w:rPr>
        <w:rFonts w:hint="default"/>
      </w:rPr>
    </w:lvl>
    <w:lvl w:ilvl="5">
      <w:start w:val="1"/>
      <w:numFmt w:val="decimal"/>
      <w:lvlText w:val="%13.06"/>
      <w:lvlJc w:val="left"/>
      <w:pPr>
        <w:ind w:left="1080" w:hanging="1080"/>
      </w:pPr>
      <w:rPr>
        <w:rFonts w:hint="default"/>
      </w:rPr>
    </w:lvl>
    <w:lvl w:ilvl="6">
      <w:start w:val="1"/>
      <w:numFmt w:val="decimal"/>
      <w:lvlText w:val="%13.07"/>
      <w:lvlJc w:val="left"/>
      <w:pPr>
        <w:ind w:left="1440" w:hanging="1440"/>
      </w:pPr>
      <w:rPr>
        <w:rFonts w:hint="default"/>
      </w:rPr>
    </w:lvl>
    <w:lvl w:ilvl="7">
      <w:start w:val="1"/>
      <w:numFmt w:val="decimal"/>
      <w:lvlText w:val="%13.08"/>
      <w:lvlJc w:val="left"/>
      <w:pPr>
        <w:ind w:left="1440" w:hanging="1440"/>
      </w:pPr>
      <w:rPr>
        <w:rFonts w:hint="default"/>
      </w:rPr>
    </w:lvl>
    <w:lvl w:ilvl="8">
      <w:start w:val="1"/>
      <w:numFmt w:val="decimal"/>
      <w:lvlText w:val="%13.09"/>
      <w:lvlJc w:val="left"/>
      <w:pPr>
        <w:ind w:left="1800" w:hanging="1800"/>
      </w:pPr>
      <w:rPr>
        <w:rFonts w:hint="default"/>
      </w:rPr>
    </w:lvl>
  </w:abstractNum>
  <w:abstractNum w:abstractNumId="41" w15:restartNumberingAfterBreak="0">
    <w:nsid w:val="65716053"/>
    <w:multiLevelType w:val="hybridMultilevel"/>
    <w:tmpl w:val="3BAEDD06"/>
    <w:lvl w:ilvl="0" w:tplc="0409000F">
      <w:start w:val="1"/>
      <w:numFmt w:val="decimal"/>
      <w:lvlText w:val="%1."/>
      <w:lvlJc w:val="left"/>
      <w:pPr>
        <w:ind w:left="720" w:hanging="360"/>
      </w:pPr>
      <w:rPr>
        <w:rFonts w:cs="Times New Roman"/>
      </w:rPr>
    </w:lvl>
    <w:lvl w:ilvl="1" w:tplc="AD4E2272">
      <w:start w:val="1"/>
      <w:numFmt w:val="upperLetter"/>
      <w:lvlText w:val="%2."/>
      <w:lvlJc w:val="left"/>
      <w:pPr>
        <w:ind w:left="1530" w:hanging="450"/>
      </w:pPr>
      <w:rPr>
        <w:rFonts w:hint="default"/>
      </w:rPr>
    </w:lvl>
    <w:lvl w:ilvl="2" w:tplc="0409000F">
      <w:start w:val="1"/>
      <w:numFmt w:val="decimal"/>
      <w:lvlText w:val="%3."/>
      <w:lvlJc w:val="left"/>
      <w:pPr>
        <w:ind w:left="2340" w:hanging="360"/>
      </w:p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E3358E7"/>
    <w:multiLevelType w:val="hybridMultilevel"/>
    <w:tmpl w:val="D70804B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E76B18"/>
    <w:multiLevelType w:val="multilevel"/>
    <w:tmpl w:val="FBB2628C"/>
    <w:lvl w:ilvl="0">
      <w:start w:val="1"/>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3597314"/>
    <w:multiLevelType w:val="multilevel"/>
    <w:tmpl w:val="B2CAA582"/>
    <w:lvl w:ilvl="0">
      <w:start w:val="1"/>
      <w:numFmt w:val="none"/>
      <w:lvlText w:val="1.03"/>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4064E83"/>
    <w:multiLevelType w:val="hybridMultilevel"/>
    <w:tmpl w:val="60BA3DA8"/>
    <w:lvl w:ilvl="0" w:tplc="65644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6D07EF"/>
    <w:multiLevelType w:val="multilevel"/>
    <w:tmpl w:val="94B09D46"/>
    <w:styleLink w:val="Style6"/>
    <w:lvl w:ilvl="0">
      <w:start w:val="2"/>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B44A21"/>
    <w:multiLevelType w:val="hybridMultilevel"/>
    <w:tmpl w:val="4ED25B0C"/>
    <w:lvl w:ilvl="0" w:tplc="4E98B65C">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65597172">
    <w:abstractNumId w:val="20"/>
  </w:num>
  <w:num w:numId="2" w16cid:durableId="1732577528">
    <w:abstractNumId w:val="41"/>
  </w:num>
  <w:num w:numId="3" w16cid:durableId="970600618">
    <w:abstractNumId w:val="42"/>
  </w:num>
  <w:num w:numId="4" w16cid:durableId="754283090">
    <w:abstractNumId w:val="0"/>
  </w:num>
  <w:num w:numId="5" w16cid:durableId="109208730">
    <w:abstractNumId w:val="21"/>
  </w:num>
  <w:num w:numId="6" w16cid:durableId="693502229">
    <w:abstractNumId w:val="45"/>
  </w:num>
  <w:num w:numId="7" w16cid:durableId="1455321604">
    <w:abstractNumId w:val="17"/>
  </w:num>
  <w:num w:numId="8" w16cid:durableId="511383470">
    <w:abstractNumId w:val="12"/>
  </w:num>
  <w:num w:numId="9" w16cid:durableId="1654724423">
    <w:abstractNumId w:val="13"/>
  </w:num>
  <w:num w:numId="10" w16cid:durableId="764300224">
    <w:abstractNumId w:val="31"/>
  </w:num>
  <w:num w:numId="11" w16cid:durableId="77479566">
    <w:abstractNumId w:val="26"/>
  </w:num>
  <w:num w:numId="12" w16cid:durableId="189731786">
    <w:abstractNumId w:val="38"/>
  </w:num>
  <w:num w:numId="13" w16cid:durableId="1788809861">
    <w:abstractNumId w:val="10"/>
  </w:num>
  <w:num w:numId="14" w16cid:durableId="1883053715">
    <w:abstractNumId w:val="7"/>
  </w:num>
  <w:num w:numId="15" w16cid:durableId="2089307773">
    <w:abstractNumId w:val="25"/>
  </w:num>
  <w:num w:numId="16" w16cid:durableId="264772201">
    <w:abstractNumId w:val="46"/>
  </w:num>
  <w:num w:numId="17" w16cid:durableId="425686408">
    <w:abstractNumId w:val="9"/>
  </w:num>
  <w:num w:numId="18" w16cid:durableId="768543747">
    <w:abstractNumId w:val="5"/>
  </w:num>
  <w:num w:numId="19" w16cid:durableId="1432817088">
    <w:abstractNumId w:val="14"/>
  </w:num>
  <w:num w:numId="20" w16cid:durableId="214510364">
    <w:abstractNumId w:val="3"/>
  </w:num>
  <w:num w:numId="21" w16cid:durableId="1299264888">
    <w:abstractNumId w:val="47"/>
  </w:num>
  <w:num w:numId="22" w16cid:durableId="782918163">
    <w:abstractNumId w:val="16"/>
  </w:num>
  <w:num w:numId="23" w16cid:durableId="581984257">
    <w:abstractNumId w:val="24"/>
  </w:num>
  <w:num w:numId="24" w16cid:durableId="1695575587">
    <w:abstractNumId w:val="4"/>
  </w:num>
  <w:num w:numId="25" w16cid:durableId="774709795">
    <w:abstractNumId w:val="34"/>
  </w:num>
  <w:num w:numId="26" w16cid:durableId="1480682627">
    <w:abstractNumId w:val="30"/>
  </w:num>
  <w:num w:numId="27" w16cid:durableId="1883856708">
    <w:abstractNumId w:val="37"/>
  </w:num>
  <w:num w:numId="28" w16cid:durableId="188376529">
    <w:abstractNumId w:val="27"/>
  </w:num>
  <w:num w:numId="29" w16cid:durableId="1504710181">
    <w:abstractNumId w:val="33"/>
  </w:num>
  <w:num w:numId="30" w16cid:durableId="1684281313">
    <w:abstractNumId w:val="22"/>
  </w:num>
  <w:num w:numId="31" w16cid:durableId="90250478">
    <w:abstractNumId w:val="39"/>
  </w:num>
  <w:num w:numId="32" w16cid:durableId="900143345">
    <w:abstractNumId w:val="40"/>
  </w:num>
  <w:num w:numId="33" w16cid:durableId="1963416830">
    <w:abstractNumId w:val="23"/>
  </w:num>
  <w:num w:numId="34" w16cid:durableId="1143502988">
    <w:abstractNumId w:val="29"/>
  </w:num>
  <w:num w:numId="35" w16cid:durableId="1563100000">
    <w:abstractNumId w:val="13"/>
    <w:lvlOverride w:ilvl="0">
      <w:lvl w:ilvl="0">
        <w:start w:val="1"/>
        <w:numFmt w:val="none"/>
        <w:lvlText w:val="1.01"/>
        <w:lvlJc w:val="left"/>
        <w:pPr>
          <w:ind w:left="720" w:hanging="720"/>
        </w:pPr>
        <w:rPr>
          <w:rFonts w:hint="default"/>
        </w:rPr>
      </w:lvl>
    </w:lvlOverride>
    <w:lvlOverride w:ilvl="1">
      <w:lvl w:ilvl="1">
        <w:start w:val="1"/>
        <w:numFmt w:val="decimalZero"/>
        <w:lvlText w:val="%13.02"/>
        <w:lvlJc w:val="left"/>
        <w:pPr>
          <w:ind w:left="720" w:hanging="720"/>
        </w:pPr>
        <w:rPr>
          <w:rFonts w:hint="default"/>
        </w:rPr>
      </w:lvl>
    </w:lvlOverride>
    <w:lvlOverride w:ilvl="2">
      <w:lvl w:ilvl="2">
        <w:start w:val="1"/>
        <w:numFmt w:val="decimal"/>
        <w:lvlText w:val="%13.03"/>
        <w:lvlJc w:val="left"/>
        <w:pPr>
          <w:ind w:left="720" w:hanging="720"/>
        </w:pPr>
        <w:rPr>
          <w:rFonts w:hint="default"/>
        </w:rPr>
      </w:lvl>
    </w:lvlOverride>
    <w:lvlOverride w:ilvl="3">
      <w:lvl w:ilvl="3">
        <w:start w:val="1"/>
        <w:numFmt w:val="none"/>
        <w:lvlText w:val="3.04"/>
        <w:lvlJc w:val="left"/>
        <w:pPr>
          <w:ind w:left="720" w:hanging="720"/>
        </w:pPr>
        <w:rPr>
          <w:rFonts w:hint="default"/>
        </w:rPr>
      </w:lvl>
    </w:lvlOverride>
    <w:lvlOverride w:ilvl="4">
      <w:lvl w:ilvl="4">
        <w:start w:val="1"/>
        <w:numFmt w:val="decimal"/>
        <w:lvlText w:val="%13.05"/>
        <w:lvlJc w:val="left"/>
        <w:pPr>
          <w:ind w:left="1080" w:hanging="1080"/>
        </w:pPr>
        <w:rPr>
          <w:rFonts w:hint="default"/>
        </w:rPr>
      </w:lvl>
    </w:lvlOverride>
    <w:lvlOverride w:ilvl="5">
      <w:lvl w:ilvl="5">
        <w:start w:val="1"/>
        <w:numFmt w:val="decimal"/>
        <w:lvlText w:val="%13.06"/>
        <w:lvlJc w:val="left"/>
        <w:pPr>
          <w:ind w:left="1080" w:hanging="1080"/>
        </w:pPr>
        <w:rPr>
          <w:rFonts w:hint="default"/>
        </w:rPr>
      </w:lvl>
    </w:lvlOverride>
    <w:lvlOverride w:ilvl="6">
      <w:lvl w:ilvl="6">
        <w:start w:val="1"/>
        <w:numFmt w:val="decimal"/>
        <w:lvlText w:val="%13.07"/>
        <w:lvlJc w:val="left"/>
        <w:pPr>
          <w:ind w:left="1440" w:hanging="1440"/>
        </w:pPr>
        <w:rPr>
          <w:rFonts w:hint="default"/>
        </w:rPr>
      </w:lvl>
    </w:lvlOverride>
    <w:lvlOverride w:ilvl="7">
      <w:lvl w:ilvl="7">
        <w:start w:val="1"/>
        <w:numFmt w:val="decimal"/>
        <w:lvlText w:val="%13.08"/>
        <w:lvlJc w:val="left"/>
        <w:pPr>
          <w:ind w:left="1440" w:hanging="1440"/>
        </w:pPr>
        <w:rPr>
          <w:rFonts w:hint="default"/>
        </w:rPr>
      </w:lvl>
    </w:lvlOverride>
    <w:lvlOverride w:ilvl="8">
      <w:lvl w:ilvl="8">
        <w:start w:val="1"/>
        <w:numFmt w:val="decimal"/>
        <w:lvlText w:val="%13.09"/>
        <w:lvlJc w:val="left"/>
        <w:pPr>
          <w:ind w:left="1800" w:hanging="1800"/>
        </w:pPr>
        <w:rPr>
          <w:rFonts w:hint="default"/>
        </w:rPr>
      </w:lvl>
    </w:lvlOverride>
  </w:num>
  <w:num w:numId="36" w16cid:durableId="309600083">
    <w:abstractNumId w:val="43"/>
  </w:num>
  <w:num w:numId="37" w16cid:durableId="254486122">
    <w:abstractNumId w:val="15"/>
  </w:num>
  <w:num w:numId="38" w16cid:durableId="792215171">
    <w:abstractNumId w:val="44"/>
  </w:num>
  <w:num w:numId="39" w16cid:durableId="1031152429">
    <w:abstractNumId w:val="8"/>
  </w:num>
  <w:num w:numId="40" w16cid:durableId="2029941318">
    <w:abstractNumId w:val="19"/>
  </w:num>
  <w:num w:numId="41" w16cid:durableId="610476656">
    <w:abstractNumId w:val="28"/>
  </w:num>
  <w:num w:numId="42" w16cid:durableId="1662082796">
    <w:abstractNumId w:val="36"/>
  </w:num>
  <w:num w:numId="43" w16cid:durableId="824662268">
    <w:abstractNumId w:val="2"/>
  </w:num>
  <w:num w:numId="44" w16cid:durableId="85200276">
    <w:abstractNumId w:val="6"/>
  </w:num>
  <w:num w:numId="45" w16cid:durableId="1027675737">
    <w:abstractNumId w:val="1"/>
  </w:num>
  <w:num w:numId="46" w16cid:durableId="1890872605">
    <w:abstractNumId w:val="18"/>
  </w:num>
  <w:num w:numId="47" w16cid:durableId="111169959">
    <w:abstractNumId w:val="11"/>
  </w:num>
  <w:num w:numId="48" w16cid:durableId="577519902">
    <w:abstractNumId w:val="32"/>
  </w:num>
  <w:num w:numId="49" w16cid:durableId="126880886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35"/>
    <w:rsid w:val="000249EF"/>
    <w:rsid w:val="00033BEB"/>
    <w:rsid w:val="00196494"/>
    <w:rsid w:val="001A74B1"/>
    <w:rsid w:val="001C2EA9"/>
    <w:rsid w:val="001F10C7"/>
    <w:rsid w:val="00284614"/>
    <w:rsid w:val="002871A1"/>
    <w:rsid w:val="002B0177"/>
    <w:rsid w:val="002B034A"/>
    <w:rsid w:val="002F7A17"/>
    <w:rsid w:val="00304009"/>
    <w:rsid w:val="00361306"/>
    <w:rsid w:val="0038291E"/>
    <w:rsid w:val="003E1205"/>
    <w:rsid w:val="004B0167"/>
    <w:rsid w:val="004C1324"/>
    <w:rsid w:val="004C276E"/>
    <w:rsid w:val="0051589C"/>
    <w:rsid w:val="00532D35"/>
    <w:rsid w:val="00575D0F"/>
    <w:rsid w:val="0059297C"/>
    <w:rsid w:val="00593CD7"/>
    <w:rsid w:val="005A3361"/>
    <w:rsid w:val="006029BC"/>
    <w:rsid w:val="00621301"/>
    <w:rsid w:val="006D0B8A"/>
    <w:rsid w:val="006F5653"/>
    <w:rsid w:val="00712F1C"/>
    <w:rsid w:val="007139EF"/>
    <w:rsid w:val="0077724F"/>
    <w:rsid w:val="0078490F"/>
    <w:rsid w:val="008C6B3D"/>
    <w:rsid w:val="008E275E"/>
    <w:rsid w:val="008E5CF9"/>
    <w:rsid w:val="00934209"/>
    <w:rsid w:val="0094625D"/>
    <w:rsid w:val="00970308"/>
    <w:rsid w:val="009909C7"/>
    <w:rsid w:val="009D68D3"/>
    <w:rsid w:val="00A43814"/>
    <w:rsid w:val="00A45037"/>
    <w:rsid w:val="00A647B0"/>
    <w:rsid w:val="00A85CAB"/>
    <w:rsid w:val="00AB00BC"/>
    <w:rsid w:val="00AB46DA"/>
    <w:rsid w:val="00B0043E"/>
    <w:rsid w:val="00B52B62"/>
    <w:rsid w:val="00B6349B"/>
    <w:rsid w:val="00C8080E"/>
    <w:rsid w:val="00C96580"/>
    <w:rsid w:val="00D45D2E"/>
    <w:rsid w:val="00D762F1"/>
    <w:rsid w:val="00DB00F2"/>
    <w:rsid w:val="00DB3A3F"/>
    <w:rsid w:val="00E13B18"/>
    <w:rsid w:val="00E72213"/>
    <w:rsid w:val="00EA05D4"/>
    <w:rsid w:val="00EA5AC4"/>
    <w:rsid w:val="00EB41EB"/>
    <w:rsid w:val="00F017A2"/>
    <w:rsid w:val="00F93777"/>
    <w:rsid w:val="00FB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488B9"/>
  <w15:chartTrackingRefBased/>
  <w15:docId w15:val="{802E962C-65B6-40E6-8127-C4B216A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D35"/>
  </w:style>
  <w:style w:type="paragraph" w:styleId="Footer">
    <w:name w:val="footer"/>
    <w:basedOn w:val="Normal"/>
    <w:link w:val="FooterChar"/>
    <w:uiPriority w:val="99"/>
    <w:unhideWhenUsed/>
    <w:rsid w:val="0053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D35"/>
  </w:style>
  <w:style w:type="character" w:styleId="PageNumber">
    <w:name w:val="page number"/>
    <w:uiPriority w:val="99"/>
    <w:rsid w:val="00532D35"/>
    <w:rPr>
      <w:rFonts w:cs="Times New Roman"/>
    </w:rPr>
  </w:style>
  <w:style w:type="paragraph" w:styleId="ListParagraph">
    <w:name w:val="List Paragraph"/>
    <w:basedOn w:val="Normal"/>
    <w:uiPriority w:val="34"/>
    <w:qFormat/>
    <w:rsid w:val="004C1324"/>
    <w:pPr>
      <w:ind w:left="720"/>
      <w:contextualSpacing/>
    </w:pPr>
  </w:style>
  <w:style w:type="numbering" w:customStyle="1" w:styleId="Style10">
    <w:name w:val="Style1"/>
    <w:uiPriority w:val="99"/>
    <w:rsid w:val="004C1324"/>
    <w:pPr>
      <w:numPr>
        <w:numId w:val="8"/>
      </w:numPr>
    </w:pPr>
  </w:style>
  <w:style w:type="numbering" w:customStyle="1" w:styleId="Style2">
    <w:name w:val="Style2"/>
    <w:uiPriority w:val="99"/>
    <w:rsid w:val="008E275E"/>
    <w:pPr>
      <w:numPr>
        <w:numId w:val="12"/>
      </w:numPr>
    </w:pPr>
  </w:style>
  <w:style w:type="numbering" w:customStyle="1" w:styleId="Style3">
    <w:name w:val="Style3"/>
    <w:uiPriority w:val="99"/>
    <w:rsid w:val="008E275E"/>
    <w:pPr>
      <w:numPr>
        <w:numId w:val="13"/>
      </w:numPr>
    </w:pPr>
  </w:style>
  <w:style w:type="numbering" w:customStyle="1" w:styleId="Style4">
    <w:name w:val="Style4"/>
    <w:uiPriority w:val="99"/>
    <w:rsid w:val="008E5CF9"/>
    <w:pPr>
      <w:numPr>
        <w:numId w:val="14"/>
      </w:numPr>
    </w:pPr>
  </w:style>
  <w:style w:type="numbering" w:customStyle="1" w:styleId="Style5">
    <w:name w:val="Style5"/>
    <w:uiPriority w:val="99"/>
    <w:rsid w:val="00284614"/>
    <w:pPr>
      <w:numPr>
        <w:numId w:val="15"/>
      </w:numPr>
    </w:pPr>
  </w:style>
  <w:style w:type="numbering" w:customStyle="1" w:styleId="Style6">
    <w:name w:val="Style6"/>
    <w:uiPriority w:val="99"/>
    <w:rsid w:val="00284614"/>
    <w:pPr>
      <w:numPr>
        <w:numId w:val="16"/>
      </w:numPr>
    </w:pPr>
  </w:style>
  <w:style w:type="numbering" w:customStyle="1" w:styleId="Style1">
    <w:name w:val="Style 1"/>
    <w:uiPriority w:val="99"/>
    <w:rsid w:val="00DB3A3F"/>
    <w:pPr>
      <w:numPr>
        <w:numId w:val="32"/>
      </w:numPr>
    </w:pPr>
  </w:style>
  <w:style w:type="paragraph" w:styleId="Revision">
    <w:name w:val="Revision"/>
    <w:hidden/>
    <w:uiPriority w:val="99"/>
    <w:semiHidden/>
    <w:rsid w:val="00E13B18"/>
    <w:pPr>
      <w:spacing w:after="0" w:line="240" w:lineRule="auto"/>
    </w:pPr>
  </w:style>
  <w:style w:type="character" w:styleId="CommentReference">
    <w:name w:val="annotation reference"/>
    <w:basedOn w:val="DefaultParagraphFont"/>
    <w:uiPriority w:val="99"/>
    <w:semiHidden/>
    <w:unhideWhenUsed/>
    <w:rsid w:val="008C6B3D"/>
    <w:rPr>
      <w:sz w:val="16"/>
      <w:szCs w:val="16"/>
    </w:rPr>
  </w:style>
  <w:style w:type="paragraph" w:styleId="CommentText">
    <w:name w:val="annotation text"/>
    <w:basedOn w:val="Normal"/>
    <w:link w:val="CommentTextChar"/>
    <w:uiPriority w:val="99"/>
    <w:unhideWhenUsed/>
    <w:rsid w:val="008C6B3D"/>
    <w:pPr>
      <w:spacing w:line="240" w:lineRule="auto"/>
    </w:pPr>
    <w:rPr>
      <w:sz w:val="20"/>
      <w:szCs w:val="20"/>
    </w:rPr>
  </w:style>
  <w:style w:type="character" w:customStyle="1" w:styleId="CommentTextChar">
    <w:name w:val="Comment Text Char"/>
    <w:basedOn w:val="DefaultParagraphFont"/>
    <w:link w:val="CommentText"/>
    <w:uiPriority w:val="99"/>
    <w:rsid w:val="008C6B3D"/>
    <w:rPr>
      <w:sz w:val="20"/>
      <w:szCs w:val="20"/>
    </w:rPr>
  </w:style>
  <w:style w:type="paragraph" w:styleId="CommentSubject">
    <w:name w:val="annotation subject"/>
    <w:basedOn w:val="CommentText"/>
    <w:next w:val="CommentText"/>
    <w:link w:val="CommentSubjectChar"/>
    <w:uiPriority w:val="99"/>
    <w:semiHidden/>
    <w:unhideWhenUsed/>
    <w:rsid w:val="008C6B3D"/>
    <w:rPr>
      <w:b/>
      <w:bCs/>
    </w:rPr>
  </w:style>
  <w:style w:type="character" w:customStyle="1" w:styleId="CommentSubjectChar">
    <w:name w:val="Comment Subject Char"/>
    <w:basedOn w:val="CommentTextChar"/>
    <w:link w:val="CommentSubject"/>
    <w:uiPriority w:val="99"/>
    <w:semiHidden/>
    <w:rsid w:val="008C6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lygua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PGArch-GuideSpec-650 Membrane</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PGArch-GuideSpec-650 Membrane</dc:title>
  <dc:subject/>
  <dc:creator>Carol Kulig</dc:creator>
  <cp:keywords/>
  <dc:description/>
  <cp:lastModifiedBy>Carol Kulig</cp:lastModifiedBy>
  <cp:revision>5</cp:revision>
  <cp:lastPrinted>2022-07-08T14:13:00Z</cp:lastPrinted>
  <dcterms:created xsi:type="dcterms:W3CDTF">2024-09-18T14:57:00Z</dcterms:created>
  <dcterms:modified xsi:type="dcterms:W3CDTF">2024-09-18T14:58:00Z</dcterms:modified>
</cp:coreProperties>
</file>