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5755" w14:textId="4D52ADCE" w:rsidR="00F112DD" w:rsidRDefault="00DF4EC6" w:rsidP="00577B58">
      <w:pPr>
        <w:tabs>
          <w:tab w:val="left" w:pos="1440"/>
        </w:tabs>
        <w:jc w:val="center"/>
        <w:rPr>
          <w:rFonts w:ascii="Arial" w:hAnsi="Arial" w:cs="Arial"/>
          <w:b/>
          <w:bCs/>
          <w:sz w:val="20"/>
          <w:szCs w:val="20"/>
        </w:rPr>
      </w:pPr>
      <w:r>
        <w:rPr>
          <w:noProof/>
        </w:rPr>
        <w:drawing>
          <wp:inline distT="0" distB="0" distL="0" distR="0" wp14:anchorId="77E2A8D3" wp14:editId="4D73A38F">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7D39B1B" w14:textId="77777777" w:rsidR="00F112DD" w:rsidRDefault="00F112DD" w:rsidP="00577B58">
      <w:pPr>
        <w:tabs>
          <w:tab w:val="left" w:pos="1440"/>
        </w:tabs>
        <w:jc w:val="center"/>
        <w:rPr>
          <w:rFonts w:ascii="Arial" w:hAnsi="Arial" w:cs="Arial"/>
          <w:b/>
          <w:bCs/>
          <w:sz w:val="20"/>
          <w:szCs w:val="20"/>
        </w:rPr>
      </w:pPr>
    </w:p>
    <w:p w14:paraId="514661F7" w14:textId="31230716" w:rsidR="00D76AB8" w:rsidRPr="00577B58" w:rsidRDefault="00244095" w:rsidP="00577B58">
      <w:pPr>
        <w:tabs>
          <w:tab w:val="left" w:pos="1440"/>
        </w:tabs>
        <w:jc w:val="center"/>
        <w:rPr>
          <w:rFonts w:ascii="Arial" w:hAnsi="Arial" w:cs="Arial"/>
          <w:b/>
          <w:bCs/>
          <w:sz w:val="20"/>
          <w:szCs w:val="20"/>
        </w:rPr>
      </w:pPr>
      <w:r w:rsidRPr="00577B58">
        <w:rPr>
          <w:rFonts w:ascii="Arial" w:hAnsi="Arial" w:cs="Arial"/>
          <w:b/>
          <w:bCs/>
          <w:sz w:val="20"/>
          <w:szCs w:val="20"/>
        </w:rPr>
        <w:t>SECTION 07 14</w:t>
      </w:r>
      <w:r w:rsidR="00D76AB8" w:rsidRPr="00577B58">
        <w:rPr>
          <w:rFonts w:ascii="Arial" w:hAnsi="Arial" w:cs="Arial"/>
          <w:b/>
          <w:bCs/>
          <w:sz w:val="20"/>
          <w:szCs w:val="20"/>
        </w:rPr>
        <w:t xml:space="preserve"> </w:t>
      </w:r>
      <w:r w:rsidRPr="00577B58">
        <w:rPr>
          <w:rFonts w:ascii="Arial" w:hAnsi="Arial" w:cs="Arial"/>
          <w:b/>
          <w:bCs/>
          <w:sz w:val="20"/>
          <w:szCs w:val="20"/>
        </w:rPr>
        <w:t>00</w:t>
      </w:r>
    </w:p>
    <w:p w14:paraId="14291879" w14:textId="77777777" w:rsidR="00D76AB8" w:rsidRPr="00577B58" w:rsidRDefault="00D76AB8" w:rsidP="00577B58">
      <w:pPr>
        <w:tabs>
          <w:tab w:val="left" w:pos="180"/>
          <w:tab w:val="left" w:pos="720"/>
          <w:tab w:val="left" w:pos="1260"/>
          <w:tab w:val="left" w:pos="1800"/>
          <w:tab w:val="left" w:pos="2340"/>
          <w:tab w:val="left" w:pos="10080"/>
        </w:tabs>
        <w:jc w:val="center"/>
        <w:rPr>
          <w:rFonts w:ascii="Arial" w:hAnsi="Arial" w:cs="Arial"/>
          <w:b/>
          <w:bCs/>
          <w:sz w:val="20"/>
          <w:szCs w:val="20"/>
        </w:rPr>
      </w:pPr>
    </w:p>
    <w:p w14:paraId="079CA856" w14:textId="77777777" w:rsidR="00D76AB8" w:rsidRPr="00577B58" w:rsidRDefault="006A2C41" w:rsidP="00577B58">
      <w:pPr>
        <w:tabs>
          <w:tab w:val="left" w:pos="180"/>
          <w:tab w:val="left" w:pos="720"/>
          <w:tab w:val="left" w:pos="1260"/>
          <w:tab w:val="left" w:pos="1800"/>
          <w:tab w:val="left" w:pos="2340"/>
          <w:tab w:val="left" w:pos="10080"/>
        </w:tabs>
        <w:jc w:val="center"/>
        <w:rPr>
          <w:rFonts w:ascii="Arial" w:hAnsi="Arial" w:cs="Arial"/>
          <w:b/>
          <w:bCs/>
          <w:sz w:val="20"/>
          <w:szCs w:val="20"/>
        </w:rPr>
      </w:pPr>
      <w:r w:rsidRPr="00577B58">
        <w:rPr>
          <w:rFonts w:ascii="Arial" w:hAnsi="Arial" w:cs="Arial"/>
          <w:b/>
          <w:bCs/>
          <w:sz w:val="20"/>
          <w:szCs w:val="20"/>
        </w:rPr>
        <w:t>DUAL CORE HORIZONTAL</w:t>
      </w:r>
      <w:r w:rsidR="00D76AB8" w:rsidRPr="00577B58">
        <w:rPr>
          <w:rFonts w:ascii="Arial" w:hAnsi="Arial" w:cs="Arial"/>
          <w:b/>
          <w:bCs/>
          <w:sz w:val="20"/>
          <w:szCs w:val="20"/>
        </w:rPr>
        <w:t xml:space="preserve"> WATERPROOFING </w:t>
      </w:r>
      <w:r w:rsidR="003E7BAA" w:rsidRPr="00577B58">
        <w:rPr>
          <w:rFonts w:ascii="Arial" w:hAnsi="Arial" w:cs="Arial"/>
          <w:b/>
          <w:bCs/>
          <w:sz w:val="20"/>
          <w:szCs w:val="20"/>
        </w:rPr>
        <w:br/>
      </w:r>
      <w:r w:rsidR="00D76AB8" w:rsidRPr="00577B58">
        <w:rPr>
          <w:rFonts w:ascii="Arial" w:hAnsi="Arial" w:cs="Arial"/>
          <w:b/>
          <w:bCs/>
          <w:sz w:val="20"/>
          <w:szCs w:val="20"/>
        </w:rPr>
        <w:t>(</w:t>
      </w:r>
      <w:r w:rsidRPr="00577B58">
        <w:rPr>
          <w:rFonts w:ascii="Arial" w:hAnsi="Arial" w:cs="Arial"/>
          <w:b/>
          <w:bCs/>
          <w:sz w:val="20"/>
          <w:szCs w:val="20"/>
        </w:rPr>
        <w:t xml:space="preserve">LM-85 SSL </w:t>
      </w:r>
      <w:r w:rsidR="003E7BAA" w:rsidRPr="00577B58">
        <w:rPr>
          <w:rFonts w:ascii="Arial" w:hAnsi="Arial" w:cs="Arial"/>
          <w:b/>
          <w:bCs/>
          <w:sz w:val="20"/>
          <w:szCs w:val="20"/>
        </w:rPr>
        <w:t xml:space="preserve">with </w:t>
      </w:r>
      <w:r w:rsidR="00E5696A" w:rsidRPr="00577B58">
        <w:rPr>
          <w:rFonts w:ascii="Arial" w:hAnsi="Arial" w:cs="Arial"/>
          <w:b/>
          <w:bCs/>
          <w:sz w:val="20"/>
          <w:szCs w:val="20"/>
        </w:rPr>
        <w:t xml:space="preserve">650 </w:t>
      </w:r>
      <w:r w:rsidR="007C4D9E" w:rsidRPr="00577B58">
        <w:rPr>
          <w:rFonts w:ascii="Arial" w:hAnsi="Arial" w:cs="Arial"/>
          <w:b/>
          <w:bCs/>
          <w:sz w:val="20"/>
          <w:szCs w:val="20"/>
        </w:rPr>
        <w:t>Membrane</w:t>
      </w:r>
      <w:r w:rsidR="002F6AD3" w:rsidRPr="00577B58">
        <w:rPr>
          <w:rFonts w:ascii="Arial" w:hAnsi="Arial" w:cs="Arial"/>
          <w:b/>
          <w:bCs/>
          <w:sz w:val="20"/>
          <w:szCs w:val="20"/>
        </w:rPr>
        <w:t xml:space="preserve"> </w:t>
      </w:r>
      <w:r w:rsidR="003E7BAA" w:rsidRPr="00577B58">
        <w:rPr>
          <w:rFonts w:ascii="Arial" w:hAnsi="Arial" w:cs="Arial"/>
          <w:b/>
          <w:bCs/>
          <w:sz w:val="20"/>
          <w:szCs w:val="20"/>
        </w:rPr>
        <w:t>or PRM™</w:t>
      </w:r>
      <w:r w:rsidR="006C0C45" w:rsidRPr="00577B58">
        <w:rPr>
          <w:rFonts w:ascii="Arial" w:hAnsi="Arial" w:cs="Arial"/>
          <w:b/>
          <w:bCs/>
          <w:sz w:val="20"/>
          <w:szCs w:val="20"/>
        </w:rPr>
        <w:t xml:space="preserve"> </w:t>
      </w:r>
      <w:r w:rsidR="007C4D9E" w:rsidRPr="00577B58">
        <w:rPr>
          <w:rFonts w:ascii="Arial" w:hAnsi="Arial" w:cs="Arial"/>
          <w:b/>
          <w:bCs/>
          <w:sz w:val="20"/>
          <w:szCs w:val="20"/>
        </w:rPr>
        <w:t>System</w:t>
      </w:r>
      <w:r w:rsidR="00D76AB8" w:rsidRPr="00577B58">
        <w:rPr>
          <w:rFonts w:ascii="Arial" w:hAnsi="Arial" w:cs="Arial"/>
          <w:b/>
          <w:bCs/>
          <w:sz w:val="20"/>
          <w:szCs w:val="20"/>
        </w:rPr>
        <w:t>)</w:t>
      </w:r>
    </w:p>
    <w:p w14:paraId="1FF29E92" w14:textId="77777777" w:rsidR="00D76AB8" w:rsidRPr="00577B58" w:rsidRDefault="00D76AB8" w:rsidP="00577B58">
      <w:pPr>
        <w:tabs>
          <w:tab w:val="left" w:pos="180"/>
          <w:tab w:val="left" w:pos="720"/>
          <w:tab w:val="left" w:pos="1260"/>
          <w:tab w:val="left" w:pos="1800"/>
          <w:tab w:val="left" w:pos="2340"/>
          <w:tab w:val="left" w:pos="10080"/>
        </w:tabs>
        <w:jc w:val="center"/>
        <w:rPr>
          <w:rFonts w:ascii="Arial" w:hAnsi="Arial" w:cs="Arial"/>
          <w:b/>
          <w:bCs/>
          <w:sz w:val="20"/>
          <w:szCs w:val="20"/>
        </w:rPr>
      </w:pPr>
    </w:p>
    <w:p w14:paraId="39BA0AC6" w14:textId="49DD9996"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DF4EC6">
        <w:rPr>
          <w:rFonts w:ascii="Arial" w:hAnsi="Arial" w:cs="Arial"/>
          <w:color w:val="C00000"/>
          <w:sz w:val="20"/>
          <w:szCs w:val="20"/>
        </w:rPr>
        <w:t>*********************************************************************************************************************************</w:t>
      </w:r>
    </w:p>
    <w:p w14:paraId="313C2F90" w14:textId="08FB05D5" w:rsidR="007B51EC" w:rsidRPr="00DF4EC6" w:rsidRDefault="007B51EC" w:rsidP="00577B58">
      <w:pPr>
        <w:pStyle w:val="Default"/>
        <w:rPr>
          <w:color w:val="C00000"/>
          <w:sz w:val="20"/>
          <w:szCs w:val="20"/>
        </w:rPr>
      </w:pPr>
      <w:r w:rsidRPr="00DF4EC6">
        <w:rPr>
          <w:i/>
          <w:color w:val="C00000"/>
          <w:sz w:val="20"/>
          <w:szCs w:val="20"/>
        </w:rPr>
        <w:t xml:space="preserve">This guide specification has been prepared by Polyguard Products Inc., in printed and electronic media, as an aid to specifiers in preparing written construction documents for </w:t>
      </w:r>
      <w:r w:rsidR="00AF067A" w:rsidRPr="00DF4EC6">
        <w:rPr>
          <w:i/>
          <w:color w:val="C00000"/>
          <w:sz w:val="20"/>
          <w:szCs w:val="20"/>
        </w:rPr>
        <w:t>Dual Core Horizontal Waterproofing system</w:t>
      </w:r>
      <w:r w:rsidRPr="00DF4EC6">
        <w:rPr>
          <w:i/>
          <w:color w:val="C00000"/>
          <w:sz w:val="20"/>
          <w:szCs w:val="20"/>
        </w:rPr>
        <w:t xml:space="preserve">.650 Membrane is </w:t>
      </w:r>
      <w:r w:rsidR="00196F98" w:rsidRPr="00DF4EC6">
        <w:rPr>
          <w:i/>
          <w:color w:val="C00000"/>
          <w:sz w:val="20"/>
          <w:szCs w:val="20"/>
        </w:rPr>
        <w:t>us for ambient and substrate surface temperatures of 25°F (-4</w:t>
      </w:r>
      <w:r w:rsidR="00DA441C" w:rsidRPr="00DF4EC6">
        <w:rPr>
          <w:i/>
          <w:color w:val="C00000"/>
          <w:sz w:val="20"/>
          <w:szCs w:val="20"/>
        </w:rPr>
        <w:t xml:space="preserve">° </w:t>
      </w:r>
      <w:r w:rsidR="00196F98" w:rsidRPr="00DF4EC6">
        <w:rPr>
          <w:i/>
          <w:color w:val="C00000"/>
          <w:sz w:val="20"/>
          <w:szCs w:val="20"/>
        </w:rPr>
        <w:t>C) and rising</w:t>
      </w:r>
      <w:r w:rsidRPr="00DF4EC6">
        <w:rPr>
          <w:i/>
          <w:color w:val="C00000"/>
          <w:sz w:val="20"/>
          <w:szCs w:val="20"/>
        </w:rPr>
        <w:t>).</w:t>
      </w:r>
      <w:r w:rsidRPr="00DF4EC6">
        <w:rPr>
          <w:color w:val="C00000"/>
          <w:sz w:val="20"/>
          <w:szCs w:val="20"/>
        </w:rPr>
        <w:t xml:space="preserve"> </w:t>
      </w:r>
      <w:r w:rsidR="00EA63C5" w:rsidRPr="00DF4EC6">
        <w:rPr>
          <w:i/>
          <w:color w:val="C00000"/>
          <w:sz w:val="20"/>
          <w:szCs w:val="20"/>
        </w:rPr>
        <w:t>Underseal® PRM™</w:t>
      </w:r>
      <w:r w:rsidR="00784BDD" w:rsidRPr="00DF4EC6">
        <w:rPr>
          <w:i/>
          <w:color w:val="C00000"/>
          <w:sz w:val="20"/>
          <w:szCs w:val="20"/>
        </w:rPr>
        <w:t xml:space="preserve"> </w:t>
      </w:r>
      <w:r w:rsidR="00EA63C5" w:rsidRPr="00DF4EC6">
        <w:rPr>
          <w:i/>
          <w:color w:val="C00000"/>
          <w:sz w:val="20"/>
          <w:szCs w:val="20"/>
        </w:rPr>
        <w:t>(</w:t>
      </w:r>
      <w:r w:rsidR="00EA63C5" w:rsidRPr="00DF4EC6">
        <w:rPr>
          <w:b/>
          <w:i/>
          <w:color w:val="C00000"/>
          <w:sz w:val="20"/>
          <w:szCs w:val="20"/>
        </w:rPr>
        <w:t>P</w:t>
      </w:r>
      <w:r w:rsidR="00EA63C5" w:rsidRPr="00DF4EC6">
        <w:rPr>
          <w:i/>
          <w:color w:val="C00000"/>
          <w:sz w:val="20"/>
          <w:szCs w:val="20"/>
        </w:rPr>
        <w:t xml:space="preserve">uncture </w:t>
      </w:r>
      <w:r w:rsidR="00EA63C5" w:rsidRPr="00DF4EC6">
        <w:rPr>
          <w:b/>
          <w:i/>
          <w:color w:val="C00000"/>
          <w:sz w:val="20"/>
          <w:szCs w:val="20"/>
        </w:rPr>
        <w:t>R</w:t>
      </w:r>
      <w:r w:rsidR="00EA63C5" w:rsidRPr="00DF4EC6">
        <w:rPr>
          <w:i/>
          <w:color w:val="C00000"/>
          <w:sz w:val="20"/>
          <w:szCs w:val="20"/>
        </w:rPr>
        <w:t xml:space="preserve">esistant </w:t>
      </w:r>
      <w:r w:rsidR="00EA63C5" w:rsidRPr="00DF4EC6">
        <w:rPr>
          <w:b/>
          <w:i/>
          <w:color w:val="C00000"/>
          <w:sz w:val="20"/>
          <w:szCs w:val="20"/>
        </w:rPr>
        <w:t>M</w:t>
      </w:r>
      <w:r w:rsidR="00EA63C5" w:rsidRPr="00DF4EC6">
        <w:rPr>
          <w:i/>
          <w:color w:val="C00000"/>
          <w:sz w:val="20"/>
          <w:szCs w:val="20"/>
        </w:rPr>
        <w:t>embrane)</w:t>
      </w:r>
      <w:r w:rsidR="00784BDD" w:rsidRPr="00DF4EC6">
        <w:rPr>
          <w:i/>
          <w:color w:val="C00000"/>
          <w:sz w:val="20"/>
          <w:szCs w:val="20"/>
        </w:rPr>
        <w:t xml:space="preserve"> </w:t>
      </w:r>
      <w:r w:rsidR="00EA63C5" w:rsidRPr="00DF4EC6">
        <w:rPr>
          <w:i/>
          <w:color w:val="C00000"/>
          <w:sz w:val="20"/>
          <w:szCs w:val="20"/>
        </w:rPr>
        <w:t xml:space="preserve">is applied to the exterior sides of concrete foundation walls, tunnels, plaza decks, parking garages, and related applications where waterproofing is critical. PRM is a strong, </w:t>
      </w:r>
      <w:r w:rsidR="00974AC0" w:rsidRPr="00DF4EC6">
        <w:rPr>
          <w:i/>
          <w:color w:val="C00000"/>
          <w:sz w:val="20"/>
          <w:szCs w:val="20"/>
        </w:rPr>
        <w:t xml:space="preserve">self-adhesive waterproofing </w:t>
      </w:r>
      <w:r w:rsidR="00EA63C5" w:rsidRPr="00DF4EC6">
        <w:rPr>
          <w:i/>
          <w:color w:val="C00000"/>
          <w:sz w:val="20"/>
          <w:szCs w:val="20"/>
        </w:rPr>
        <w:t>sheet membrane consisting of a double-thick, high-strength, cross-laminated polyethylene backing laminated to a thick rubberized-asphalt compound. Total Membrane thickness is factory controlled at 65 mils. PRM is</w:t>
      </w:r>
      <w:r w:rsidR="00196F98" w:rsidRPr="00DF4EC6">
        <w:rPr>
          <w:i/>
          <w:color w:val="C00000"/>
          <w:sz w:val="20"/>
          <w:szCs w:val="20"/>
        </w:rPr>
        <w:t xml:space="preserve"> used</w:t>
      </w:r>
      <w:r w:rsidR="00EA63C5" w:rsidRPr="00DF4EC6">
        <w:rPr>
          <w:i/>
          <w:color w:val="C00000"/>
          <w:sz w:val="20"/>
          <w:szCs w:val="20"/>
        </w:rPr>
        <w:t xml:space="preserve"> for ambient and substrate surface temperatures of 40°</w:t>
      </w:r>
      <w:r w:rsidR="00DA441C" w:rsidRPr="00DF4EC6">
        <w:rPr>
          <w:i/>
          <w:color w:val="C00000"/>
          <w:sz w:val="20"/>
          <w:szCs w:val="20"/>
        </w:rPr>
        <w:t xml:space="preserve"> </w:t>
      </w:r>
      <w:r w:rsidR="00EA63C5" w:rsidRPr="00DF4EC6">
        <w:rPr>
          <w:i/>
          <w:color w:val="C00000"/>
          <w:sz w:val="20"/>
          <w:szCs w:val="20"/>
        </w:rPr>
        <w:t>F (5°</w:t>
      </w:r>
      <w:r w:rsidR="00DA441C" w:rsidRPr="00DF4EC6">
        <w:rPr>
          <w:i/>
          <w:color w:val="C00000"/>
          <w:sz w:val="20"/>
          <w:szCs w:val="20"/>
        </w:rPr>
        <w:t xml:space="preserve"> </w:t>
      </w:r>
      <w:r w:rsidR="00EA63C5" w:rsidRPr="00DF4EC6">
        <w:rPr>
          <w:i/>
          <w:color w:val="C00000"/>
          <w:sz w:val="20"/>
          <w:szCs w:val="20"/>
        </w:rPr>
        <w:t xml:space="preserve">C) and </w:t>
      </w:r>
      <w:r w:rsidR="00837372" w:rsidRPr="00DF4EC6">
        <w:rPr>
          <w:i/>
          <w:color w:val="C00000"/>
          <w:sz w:val="20"/>
          <w:szCs w:val="20"/>
        </w:rPr>
        <w:t>rising and</w:t>
      </w:r>
      <w:r w:rsidR="00EA63C5" w:rsidRPr="00DF4EC6">
        <w:rPr>
          <w:i/>
          <w:color w:val="C00000"/>
          <w:sz w:val="20"/>
          <w:szCs w:val="20"/>
        </w:rPr>
        <w:t xml:space="preserve"> use PRM winter-grade for ambient and substrate surface temperatures of 25°</w:t>
      </w:r>
      <w:r w:rsidR="00DA441C" w:rsidRPr="00DF4EC6">
        <w:rPr>
          <w:i/>
          <w:color w:val="C00000"/>
          <w:sz w:val="20"/>
          <w:szCs w:val="20"/>
        </w:rPr>
        <w:t xml:space="preserve"> </w:t>
      </w:r>
      <w:r w:rsidR="00EA63C5" w:rsidRPr="00DF4EC6">
        <w:rPr>
          <w:i/>
          <w:color w:val="C00000"/>
          <w:sz w:val="20"/>
          <w:szCs w:val="20"/>
        </w:rPr>
        <w:t xml:space="preserve">F (-4° C) </w:t>
      </w:r>
      <w:r w:rsidR="00196F98" w:rsidRPr="00DF4EC6">
        <w:rPr>
          <w:i/>
          <w:color w:val="C00000"/>
          <w:sz w:val="20"/>
          <w:szCs w:val="20"/>
        </w:rPr>
        <w:t>and rising</w:t>
      </w:r>
      <w:r w:rsidR="00EA63C5" w:rsidRPr="00DF4EC6">
        <w:rPr>
          <w:i/>
          <w:color w:val="C00000"/>
          <w:sz w:val="20"/>
          <w:szCs w:val="20"/>
        </w:rPr>
        <w:t>.</w:t>
      </w:r>
      <w:r w:rsidR="00EA63C5" w:rsidRPr="00DF4EC6">
        <w:rPr>
          <w:color w:val="C00000"/>
          <w:sz w:val="20"/>
          <w:szCs w:val="20"/>
        </w:rPr>
        <w:t xml:space="preserve"> </w:t>
      </w:r>
      <w:r w:rsidRPr="00DF4EC6">
        <w:rPr>
          <w:i/>
          <w:color w:val="C00000"/>
          <w:sz w:val="20"/>
          <w:szCs w:val="20"/>
        </w:rPr>
        <w:t>LM-85 SSL is a semi</w:t>
      </w:r>
      <w:r w:rsidR="001F64D2" w:rsidRPr="00DF4EC6">
        <w:rPr>
          <w:i/>
          <w:color w:val="C00000"/>
          <w:sz w:val="20"/>
          <w:szCs w:val="20"/>
        </w:rPr>
        <w:t>-</w:t>
      </w:r>
      <w:r w:rsidRPr="00DF4EC6">
        <w:rPr>
          <w:i/>
          <w:color w:val="C00000"/>
          <w:sz w:val="20"/>
          <w:szCs w:val="20"/>
        </w:rPr>
        <w:t>self</w:t>
      </w:r>
      <w:r w:rsidR="00AF067A" w:rsidRPr="00DF4EC6">
        <w:rPr>
          <w:i/>
          <w:color w:val="C00000"/>
          <w:sz w:val="20"/>
          <w:szCs w:val="20"/>
        </w:rPr>
        <w:t>-</w:t>
      </w:r>
      <w:r w:rsidRPr="00DF4EC6">
        <w:rPr>
          <w:i/>
          <w:color w:val="C00000"/>
          <w:sz w:val="20"/>
          <w:szCs w:val="20"/>
        </w:rPr>
        <w:t>leveling</w:t>
      </w:r>
      <w:r w:rsidR="001F64D2" w:rsidRPr="00DF4EC6">
        <w:rPr>
          <w:i/>
          <w:color w:val="C00000"/>
          <w:sz w:val="20"/>
          <w:szCs w:val="20"/>
        </w:rPr>
        <w:t xml:space="preserve"> (SSL),</w:t>
      </w:r>
      <w:r w:rsidRPr="00DF4EC6">
        <w:rPr>
          <w:i/>
          <w:color w:val="C00000"/>
          <w:sz w:val="20"/>
          <w:szCs w:val="20"/>
        </w:rPr>
        <w:t xml:space="preserve"> two</w:t>
      </w:r>
      <w:r w:rsidR="001F64D2" w:rsidRPr="00DF4EC6">
        <w:rPr>
          <w:i/>
          <w:color w:val="C00000"/>
          <w:sz w:val="20"/>
          <w:szCs w:val="20"/>
        </w:rPr>
        <w:t>-</w:t>
      </w:r>
      <w:r w:rsidRPr="00DF4EC6">
        <w:rPr>
          <w:i/>
          <w:color w:val="C00000"/>
          <w:sz w:val="20"/>
          <w:szCs w:val="20"/>
        </w:rPr>
        <w:t>component material specifically formulated to be used as a flood coat waterproofing membrane for new and recondition work.  It contains no solvents</w:t>
      </w:r>
      <w:r w:rsidR="001F64D2" w:rsidRPr="00DF4EC6">
        <w:rPr>
          <w:i/>
          <w:color w:val="C00000"/>
          <w:sz w:val="20"/>
          <w:szCs w:val="20"/>
        </w:rPr>
        <w:t>;</w:t>
      </w:r>
      <w:r w:rsidRPr="00DF4EC6">
        <w:rPr>
          <w:i/>
          <w:color w:val="C00000"/>
          <w:sz w:val="20"/>
          <w:szCs w:val="20"/>
        </w:rPr>
        <w:t xml:space="preserve"> and </w:t>
      </w:r>
      <w:r w:rsidR="001F64D2" w:rsidRPr="00DF4EC6">
        <w:rPr>
          <w:i/>
          <w:color w:val="C00000"/>
          <w:sz w:val="20"/>
          <w:szCs w:val="20"/>
        </w:rPr>
        <w:t xml:space="preserve">is </w:t>
      </w:r>
      <w:r w:rsidRPr="00DF4EC6">
        <w:rPr>
          <w:i/>
          <w:color w:val="C00000"/>
          <w:sz w:val="20"/>
          <w:szCs w:val="20"/>
        </w:rPr>
        <w:t>100% solids, UV stable for up to 3 months, and is a pourable sealer. LM-85 SSL can be applied down to 25</w:t>
      </w:r>
      <w:bookmarkStart w:id="0" w:name="_Hlk108426268"/>
      <w:r w:rsidRPr="00DF4EC6">
        <w:rPr>
          <w:i/>
          <w:color w:val="C00000"/>
          <w:sz w:val="20"/>
          <w:szCs w:val="20"/>
        </w:rPr>
        <w:t>°</w:t>
      </w:r>
      <w:bookmarkEnd w:id="0"/>
      <w:r w:rsidRPr="00DF4EC6">
        <w:rPr>
          <w:i/>
          <w:color w:val="C00000"/>
          <w:sz w:val="20"/>
          <w:szCs w:val="20"/>
        </w:rPr>
        <w:t xml:space="preserve"> F (-4° C). Coverage rate is approximately </w:t>
      </w:r>
      <w:r w:rsidR="00E61142" w:rsidRPr="00DF4EC6">
        <w:rPr>
          <w:i/>
          <w:color w:val="C00000"/>
          <w:sz w:val="20"/>
          <w:szCs w:val="20"/>
        </w:rPr>
        <w:t xml:space="preserve">26 </w:t>
      </w:r>
      <w:r w:rsidRPr="00DF4EC6">
        <w:rPr>
          <w:i/>
          <w:color w:val="C00000"/>
          <w:sz w:val="20"/>
          <w:szCs w:val="20"/>
        </w:rPr>
        <w:t>SF per gallon.</w:t>
      </w:r>
    </w:p>
    <w:p w14:paraId="6CF974C9"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9023C2E"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DF4EC6">
        <w:rPr>
          <w:rFonts w:ascii="Arial" w:hAnsi="Arial" w:cs="Arial"/>
          <w:i/>
          <w:color w:val="C00000"/>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25CB7F9D"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AEB67C8" w14:textId="77777777" w:rsidR="007B51EC" w:rsidRPr="00DF4EC6" w:rsidRDefault="007B51EC" w:rsidP="00A5395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DF4EC6">
        <w:rPr>
          <w:rFonts w:ascii="Arial" w:hAnsi="Arial" w:cs="Arial"/>
          <w:i/>
          <w:color w:val="C00000"/>
          <w:sz w:val="20"/>
          <w:szCs w:val="20"/>
        </w:rPr>
        <w:t xml:space="preserve">This guide specification is written around the Construction Specifications Institute (CSI) Section Format standards. </w:t>
      </w:r>
    </w:p>
    <w:p w14:paraId="03F90A8C"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4165AC1"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DF4EC6">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68A452F0"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30E9D34" w14:textId="77777777" w:rsidR="007B51EC" w:rsidRPr="00DF4EC6" w:rsidRDefault="007B51EC" w:rsidP="00577B5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DF4EC6">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4FF36F33" w14:textId="46C1D335" w:rsidR="007B51EC" w:rsidRPr="00577B58" w:rsidRDefault="007B51EC" w:rsidP="00DA44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468B4A"/>
          <w:sz w:val="20"/>
          <w:szCs w:val="20"/>
        </w:rPr>
      </w:pPr>
      <w:r w:rsidRPr="00DF4EC6">
        <w:rPr>
          <w:rFonts w:ascii="Arial" w:hAnsi="Arial" w:cs="Arial"/>
          <w:color w:val="C00000"/>
          <w:sz w:val="20"/>
          <w:szCs w:val="20"/>
        </w:rPr>
        <w:t>*********************************************************************************************************************************</w:t>
      </w:r>
    </w:p>
    <w:p w14:paraId="48FDE79F" w14:textId="77777777" w:rsidR="00D76AB8" w:rsidRPr="00577B58" w:rsidRDefault="00D76AB8" w:rsidP="00577B58">
      <w:pPr>
        <w:rPr>
          <w:rFonts w:ascii="Arial" w:hAnsi="Arial" w:cs="Arial"/>
          <w:sz w:val="20"/>
          <w:szCs w:val="20"/>
        </w:rPr>
      </w:pPr>
      <w:r w:rsidRPr="00577B58">
        <w:rPr>
          <w:rFonts w:ascii="Arial" w:hAnsi="Arial" w:cs="Arial"/>
          <w:sz w:val="20"/>
          <w:szCs w:val="20"/>
        </w:rPr>
        <w:t>PART 1 GENERAL</w:t>
      </w:r>
    </w:p>
    <w:p w14:paraId="4FAB8E69" w14:textId="77777777" w:rsidR="00D76AB8" w:rsidRPr="00577B58" w:rsidRDefault="00D76AB8" w:rsidP="00577B58">
      <w:pPr>
        <w:rPr>
          <w:rFonts w:ascii="Arial" w:hAnsi="Arial" w:cs="Arial"/>
          <w:sz w:val="20"/>
          <w:szCs w:val="20"/>
        </w:rPr>
      </w:pPr>
    </w:p>
    <w:p w14:paraId="03832F36" w14:textId="77777777" w:rsidR="00D76AB8" w:rsidRPr="00577B58" w:rsidRDefault="00D76AB8" w:rsidP="00577B58">
      <w:pPr>
        <w:rPr>
          <w:rFonts w:ascii="Arial" w:hAnsi="Arial" w:cs="Arial"/>
          <w:sz w:val="20"/>
          <w:szCs w:val="20"/>
        </w:rPr>
      </w:pPr>
      <w:r w:rsidRPr="00577B58">
        <w:rPr>
          <w:rFonts w:ascii="Arial" w:hAnsi="Arial" w:cs="Arial"/>
          <w:sz w:val="20"/>
          <w:szCs w:val="20"/>
        </w:rPr>
        <w:t>1.01</w:t>
      </w:r>
      <w:r w:rsidRPr="00577B58">
        <w:rPr>
          <w:rFonts w:ascii="Arial" w:hAnsi="Arial" w:cs="Arial"/>
          <w:sz w:val="20"/>
          <w:szCs w:val="20"/>
        </w:rPr>
        <w:tab/>
        <w:t>SECTION INCLUDES</w:t>
      </w:r>
    </w:p>
    <w:p w14:paraId="5AB6CEA8" w14:textId="77777777" w:rsidR="00D76AB8" w:rsidRPr="00577B58" w:rsidRDefault="00D76AB8" w:rsidP="00577B58">
      <w:pPr>
        <w:rPr>
          <w:rFonts w:ascii="Arial" w:hAnsi="Arial" w:cs="Arial"/>
          <w:sz w:val="20"/>
          <w:szCs w:val="20"/>
        </w:rPr>
      </w:pPr>
    </w:p>
    <w:p w14:paraId="3222EB08" w14:textId="77777777" w:rsidR="00D76AB8" w:rsidRPr="00577B58" w:rsidRDefault="00D76AB8" w:rsidP="00577B58">
      <w:pPr>
        <w:numPr>
          <w:ilvl w:val="0"/>
          <w:numId w:val="8"/>
        </w:numPr>
        <w:rPr>
          <w:rFonts w:ascii="Arial" w:hAnsi="Arial" w:cs="Arial"/>
          <w:sz w:val="20"/>
          <w:szCs w:val="20"/>
        </w:rPr>
      </w:pPr>
      <w:r w:rsidRPr="00577B58">
        <w:rPr>
          <w:rFonts w:ascii="Arial" w:hAnsi="Arial" w:cs="Arial"/>
          <w:sz w:val="20"/>
          <w:szCs w:val="20"/>
        </w:rPr>
        <w:t>Surface preparation.</w:t>
      </w:r>
    </w:p>
    <w:p w14:paraId="009F703F" w14:textId="77777777" w:rsidR="00244095" w:rsidRPr="00577B58" w:rsidRDefault="00244095" w:rsidP="00577B58">
      <w:pPr>
        <w:rPr>
          <w:rFonts w:ascii="Arial" w:hAnsi="Arial" w:cs="Arial"/>
          <w:sz w:val="20"/>
          <w:szCs w:val="20"/>
        </w:rPr>
      </w:pPr>
    </w:p>
    <w:p w14:paraId="7FA1C84C" w14:textId="77777777" w:rsidR="00784BDD" w:rsidRPr="00577B58" w:rsidRDefault="00244095" w:rsidP="00577B58">
      <w:pPr>
        <w:numPr>
          <w:ilvl w:val="0"/>
          <w:numId w:val="8"/>
        </w:numPr>
        <w:rPr>
          <w:rFonts w:ascii="Arial" w:hAnsi="Arial" w:cs="Arial"/>
          <w:sz w:val="20"/>
          <w:szCs w:val="20"/>
        </w:rPr>
      </w:pPr>
      <w:r w:rsidRPr="00577B58">
        <w:rPr>
          <w:rFonts w:ascii="Arial" w:hAnsi="Arial" w:cs="Arial"/>
          <w:sz w:val="20"/>
          <w:szCs w:val="20"/>
        </w:rPr>
        <w:t>Application of semi-self-leveling liquid waterproofing.</w:t>
      </w:r>
    </w:p>
    <w:p w14:paraId="7C8DFA47" w14:textId="77777777" w:rsidR="00784BDD" w:rsidRPr="00577B58" w:rsidRDefault="00784BDD" w:rsidP="00577B58">
      <w:pPr>
        <w:pStyle w:val="ListParagraph"/>
        <w:rPr>
          <w:rFonts w:ascii="Arial" w:hAnsi="Arial" w:cs="Arial"/>
          <w:sz w:val="20"/>
          <w:szCs w:val="20"/>
        </w:rPr>
      </w:pPr>
    </w:p>
    <w:p w14:paraId="6DC7661C" w14:textId="77777777" w:rsidR="00D76AB8" w:rsidRPr="00577B58" w:rsidRDefault="00D76AB8" w:rsidP="00577B58">
      <w:pPr>
        <w:numPr>
          <w:ilvl w:val="0"/>
          <w:numId w:val="8"/>
        </w:numPr>
        <w:rPr>
          <w:rFonts w:ascii="Arial" w:hAnsi="Arial" w:cs="Arial"/>
          <w:sz w:val="20"/>
          <w:szCs w:val="20"/>
        </w:rPr>
      </w:pPr>
      <w:r w:rsidRPr="00577B58">
        <w:rPr>
          <w:rFonts w:ascii="Arial" w:hAnsi="Arial" w:cs="Arial"/>
          <w:sz w:val="20"/>
          <w:szCs w:val="20"/>
        </w:rPr>
        <w:t xml:space="preserve">Application of self-adhering membrane system. </w:t>
      </w:r>
    </w:p>
    <w:p w14:paraId="15A524CE" w14:textId="77777777" w:rsidR="00D76AB8" w:rsidRPr="00577B58" w:rsidRDefault="00D76AB8" w:rsidP="00577B58">
      <w:pPr>
        <w:rPr>
          <w:rFonts w:ascii="Arial" w:hAnsi="Arial" w:cs="Arial"/>
          <w:sz w:val="20"/>
          <w:szCs w:val="20"/>
        </w:rPr>
      </w:pPr>
      <w:r w:rsidRPr="00577B58">
        <w:rPr>
          <w:rFonts w:ascii="Arial" w:hAnsi="Arial" w:cs="Arial"/>
          <w:sz w:val="20"/>
          <w:szCs w:val="20"/>
        </w:rPr>
        <w:t xml:space="preserve">    </w:t>
      </w:r>
    </w:p>
    <w:p w14:paraId="7B81A436" w14:textId="77777777" w:rsidR="00AF067A" w:rsidRPr="00577B58" w:rsidRDefault="00AF067A" w:rsidP="00577B58">
      <w:pPr>
        <w:rPr>
          <w:rFonts w:ascii="Arial" w:hAnsi="Arial" w:cs="Arial"/>
          <w:sz w:val="20"/>
          <w:szCs w:val="20"/>
        </w:rPr>
      </w:pPr>
      <w:r w:rsidRPr="00577B58">
        <w:rPr>
          <w:rFonts w:ascii="Arial" w:hAnsi="Arial" w:cs="Arial"/>
          <w:sz w:val="20"/>
          <w:szCs w:val="20"/>
        </w:rPr>
        <w:t>1.02</w:t>
      </w:r>
      <w:r w:rsidRPr="00577B58">
        <w:rPr>
          <w:rFonts w:ascii="Arial" w:hAnsi="Arial" w:cs="Arial"/>
          <w:sz w:val="20"/>
          <w:szCs w:val="20"/>
        </w:rPr>
        <w:tab/>
        <w:t>RELATED SECTIONS</w:t>
      </w:r>
    </w:p>
    <w:p w14:paraId="1C659CE6" w14:textId="1729B25A" w:rsidR="00AF067A" w:rsidRPr="00DF4EC6" w:rsidRDefault="00AF067A" w:rsidP="00DA44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DF4EC6">
        <w:rPr>
          <w:rFonts w:ascii="Arial" w:hAnsi="Arial" w:cs="Arial"/>
          <w:color w:val="C00000"/>
          <w:sz w:val="20"/>
          <w:szCs w:val="20"/>
        </w:rPr>
        <w:t>*********************************************************************************************************************************</w:t>
      </w:r>
    </w:p>
    <w:p w14:paraId="0140F53B" w14:textId="77777777" w:rsidR="00AF067A" w:rsidRPr="00DF4EC6" w:rsidRDefault="00AF067A" w:rsidP="00577B58">
      <w:pPr>
        <w:tabs>
          <w:tab w:val="left" w:pos="180"/>
          <w:tab w:val="left" w:pos="720"/>
          <w:tab w:val="left" w:pos="1260"/>
          <w:tab w:val="left" w:pos="1800"/>
          <w:tab w:val="left" w:pos="2340"/>
          <w:tab w:val="left" w:pos="10080"/>
        </w:tabs>
        <w:rPr>
          <w:rFonts w:ascii="Arial" w:hAnsi="Arial" w:cs="Arial"/>
          <w:i/>
          <w:color w:val="C00000"/>
          <w:sz w:val="20"/>
          <w:szCs w:val="20"/>
        </w:rPr>
      </w:pPr>
      <w:r w:rsidRPr="00DF4EC6">
        <w:rPr>
          <w:rFonts w:ascii="Arial" w:hAnsi="Arial" w:cs="Arial"/>
          <w:i/>
          <w:color w:val="C00000"/>
          <w:sz w:val="20"/>
          <w:szCs w:val="20"/>
        </w:rPr>
        <w:t>Specifier Notes: Edit the list of related sections as required for the project. List other sections dealing with work directly related to this section.</w:t>
      </w:r>
    </w:p>
    <w:p w14:paraId="604EFC18" w14:textId="5E781294" w:rsidR="00D76AB8" w:rsidRPr="00DF4EC6" w:rsidRDefault="00AF067A" w:rsidP="00DA44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DF4EC6">
        <w:rPr>
          <w:rFonts w:ascii="Arial" w:hAnsi="Arial" w:cs="Arial"/>
          <w:color w:val="C00000"/>
          <w:sz w:val="20"/>
          <w:szCs w:val="20"/>
        </w:rPr>
        <w:t>*********************************************************************************************************************************</w:t>
      </w:r>
    </w:p>
    <w:p w14:paraId="5129FBF9" w14:textId="77777777" w:rsidR="00D76AB8" w:rsidRPr="00577B58" w:rsidRDefault="00D76AB8" w:rsidP="00DA441C">
      <w:pPr>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t>Section 03 30 00 – Cast-in-Place Concrete</w:t>
      </w:r>
    </w:p>
    <w:p w14:paraId="52B45A1F" w14:textId="77777777" w:rsidR="00D76AB8" w:rsidRPr="00577B58" w:rsidRDefault="00D76AB8" w:rsidP="00DA441C">
      <w:pPr>
        <w:tabs>
          <w:tab w:val="num" w:pos="1080"/>
        </w:tabs>
        <w:ind w:left="1080" w:hanging="270"/>
        <w:rPr>
          <w:rFonts w:ascii="Arial" w:hAnsi="Arial" w:cs="Arial"/>
          <w:sz w:val="20"/>
          <w:szCs w:val="20"/>
        </w:rPr>
      </w:pPr>
    </w:p>
    <w:p w14:paraId="6BF228DB" w14:textId="1D522B15" w:rsidR="00D76AB8" w:rsidRDefault="00E970A6" w:rsidP="00DA441C">
      <w:pPr>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t>Section 07</w:t>
      </w:r>
      <w:r w:rsidR="00D76AB8" w:rsidRPr="00577B58">
        <w:rPr>
          <w:rFonts w:ascii="Arial" w:hAnsi="Arial" w:cs="Arial"/>
          <w:sz w:val="20"/>
          <w:szCs w:val="20"/>
        </w:rPr>
        <w:t xml:space="preserve"> </w:t>
      </w:r>
      <w:r w:rsidRPr="00577B58">
        <w:rPr>
          <w:rFonts w:ascii="Arial" w:hAnsi="Arial" w:cs="Arial"/>
          <w:sz w:val="20"/>
          <w:szCs w:val="20"/>
        </w:rPr>
        <w:t>13</w:t>
      </w:r>
      <w:r w:rsidR="00D76AB8" w:rsidRPr="00577B58">
        <w:rPr>
          <w:rFonts w:ascii="Arial" w:hAnsi="Arial" w:cs="Arial"/>
          <w:sz w:val="20"/>
          <w:szCs w:val="20"/>
        </w:rPr>
        <w:t xml:space="preserve"> 00 – </w:t>
      </w:r>
      <w:r w:rsidRPr="00577B58">
        <w:rPr>
          <w:rFonts w:ascii="Arial" w:hAnsi="Arial" w:cs="Arial"/>
          <w:sz w:val="20"/>
          <w:szCs w:val="20"/>
        </w:rPr>
        <w:t>Sheet Waterproofing</w:t>
      </w:r>
    </w:p>
    <w:p w14:paraId="744B90AE" w14:textId="77777777" w:rsidR="00A5395F" w:rsidRPr="00577B58" w:rsidRDefault="00A5395F" w:rsidP="00A5395F">
      <w:pPr>
        <w:rPr>
          <w:rFonts w:ascii="Arial" w:hAnsi="Arial" w:cs="Arial"/>
          <w:sz w:val="20"/>
          <w:szCs w:val="20"/>
        </w:rPr>
      </w:pPr>
    </w:p>
    <w:p w14:paraId="2761CC51" w14:textId="77777777" w:rsidR="00D76AB8" w:rsidRPr="00577B58" w:rsidRDefault="00E970A6" w:rsidP="00DA441C">
      <w:pPr>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lastRenderedPageBreak/>
        <w:t>Section 07 14</w:t>
      </w:r>
      <w:r w:rsidR="00D76AB8" w:rsidRPr="00577B58">
        <w:rPr>
          <w:rFonts w:ascii="Arial" w:hAnsi="Arial" w:cs="Arial"/>
          <w:sz w:val="20"/>
          <w:szCs w:val="20"/>
        </w:rPr>
        <w:t xml:space="preserve"> 00 – </w:t>
      </w:r>
      <w:r w:rsidRPr="00577B58">
        <w:rPr>
          <w:rFonts w:ascii="Arial" w:hAnsi="Arial" w:cs="Arial"/>
          <w:sz w:val="20"/>
          <w:szCs w:val="20"/>
        </w:rPr>
        <w:t>Fluid-Applied Waterproofing</w:t>
      </w:r>
    </w:p>
    <w:p w14:paraId="6DE80ACD" w14:textId="77777777" w:rsidR="00D76AB8" w:rsidRPr="00577B58" w:rsidRDefault="00D76AB8" w:rsidP="00DA441C">
      <w:pPr>
        <w:tabs>
          <w:tab w:val="num" w:pos="1080"/>
        </w:tabs>
        <w:ind w:left="1080" w:hanging="270"/>
        <w:rPr>
          <w:rFonts w:ascii="Arial" w:hAnsi="Arial" w:cs="Arial"/>
          <w:sz w:val="20"/>
          <w:szCs w:val="20"/>
        </w:rPr>
      </w:pPr>
    </w:p>
    <w:p w14:paraId="79F35055" w14:textId="77777777" w:rsidR="00D76AB8" w:rsidRPr="00577B58" w:rsidRDefault="00D76AB8" w:rsidP="00DA441C">
      <w:pPr>
        <w:widowControl w:val="0"/>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t>Section 07 60 00 – Flashing and Sheet Metal</w:t>
      </w:r>
    </w:p>
    <w:p w14:paraId="065DC272" w14:textId="77777777" w:rsidR="00D76AB8" w:rsidRPr="00577B58" w:rsidRDefault="00D76AB8" w:rsidP="00DA441C">
      <w:pPr>
        <w:tabs>
          <w:tab w:val="num" w:pos="1080"/>
        </w:tabs>
        <w:ind w:left="1080" w:hanging="270"/>
        <w:rPr>
          <w:rFonts w:ascii="Arial" w:hAnsi="Arial" w:cs="Arial"/>
          <w:sz w:val="20"/>
          <w:szCs w:val="20"/>
        </w:rPr>
      </w:pPr>
    </w:p>
    <w:p w14:paraId="55F942BD" w14:textId="4B3C4674" w:rsidR="00D76AB8" w:rsidRDefault="00D76AB8" w:rsidP="00DA441C">
      <w:pPr>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t>Section 07 92 00 – Joint Sealant</w:t>
      </w:r>
    </w:p>
    <w:p w14:paraId="6267B55E" w14:textId="77777777" w:rsidR="00F112DD" w:rsidRPr="00577B58" w:rsidRDefault="00F112DD" w:rsidP="00F112DD">
      <w:pPr>
        <w:rPr>
          <w:rFonts w:ascii="Arial" w:hAnsi="Arial" w:cs="Arial"/>
          <w:sz w:val="20"/>
          <w:szCs w:val="20"/>
        </w:rPr>
      </w:pPr>
    </w:p>
    <w:p w14:paraId="5C7B921B" w14:textId="77777777" w:rsidR="00974AC0" w:rsidRPr="00577B58" w:rsidRDefault="00D76AB8" w:rsidP="00DA441C">
      <w:pPr>
        <w:numPr>
          <w:ilvl w:val="0"/>
          <w:numId w:val="4"/>
        </w:numPr>
        <w:tabs>
          <w:tab w:val="clear" w:pos="990"/>
          <w:tab w:val="num" w:pos="1080"/>
        </w:tabs>
        <w:ind w:left="1080" w:hanging="270"/>
        <w:rPr>
          <w:rFonts w:ascii="Arial" w:hAnsi="Arial" w:cs="Arial"/>
          <w:sz w:val="20"/>
          <w:szCs w:val="20"/>
        </w:rPr>
      </w:pPr>
      <w:r w:rsidRPr="00577B58">
        <w:rPr>
          <w:rFonts w:ascii="Arial" w:hAnsi="Arial" w:cs="Arial"/>
          <w:sz w:val="20"/>
          <w:szCs w:val="20"/>
        </w:rPr>
        <w:t>Section 07 95 00 – Expansion Control</w:t>
      </w:r>
    </w:p>
    <w:p w14:paraId="7CC86A37" w14:textId="77777777" w:rsidR="005E7E5F" w:rsidRPr="00577B58" w:rsidRDefault="005E7E5F" w:rsidP="00577B58">
      <w:pPr>
        <w:rPr>
          <w:rFonts w:ascii="Arial" w:hAnsi="Arial" w:cs="Arial"/>
          <w:sz w:val="20"/>
          <w:szCs w:val="20"/>
        </w:rPr>
      </w:pPr>
    </w:p>
    <w:p w14:paraId="2F9FC50E" w14:textId="77777777" w:rsidR="005D50E8" w:rsidRPr="00577B58" w:rsidRDefault="005D50E8" w:rsidP="00577B58">
      <w:pPr>
        <w:rPr>
          <w:rFonts w:ascii="Arial" w:hAnsi="Arial" w:cs="Arial"/>
          <w:sz w:val="20"/>
          <w:szCs w:val="20"/>
        </w:rPr>
      </w:pPr>
      <w:r w:rsidRPr="00577B58">
        <w:rPr>
          <w:rFonts w:ascii="Arial" w:hAnsi="Arial" w:cs="Arial"/>
          <w:sz w:val="20"/>
          <w:szCs w:val="20"/>
        </w:rPr>
        <w:t>1.03</w:t>
      </w:r>
      <w:r w:rsidRPr="00577B58">
        <w:rPr>
          <w:rFonts w:ascii="Arial" w:hAnsi="Arial" w:cs="Arial"/>
          <w:sz w:val="20"/>
          <w:szCs w:val="20"/>
        </w:rPr>
        <w:tab/>
        <w:t>REFERENCES</w:t>
      </w:r>
    </w:p>
    <w:p w14:paraId="1F577458" w14:textId="77777777" w:rsidR="005D50E8" w:rsidRPr="00577B58" w:rsidRDefault="005D50E8" w:rsidP="00577B58">
      <w:pPr>
        <w:tabs>
          <w:tab w:val="left" w:pos="720"/>
          <w:tab w:val="left" w:pos="1440"/>
        </w:tabs>
        <w:rPr>
          <w:rFonts w:ascii="Arial" w:hAnsi="Arial" w:cs="Arial"/>
          <w:sz w:val="20"/>
          <w:szCs w:val="20"/>
        </w:rPr>
      </w:pPr>
    </w:p>
    <w:p w14:paraId="791707AB"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C 836</w:t>
      </w:r>
      <w:r w:rsidRPr="00577B58">
        <w:rPr>
          <w:rFonts w:ascii="Arial" w:hAnsi="Arial" w:cs="Arial"/>
          <w:color w:val="FF0000"/>
          <w:sz w:val="20"/>
          <w:szCs w:val="20"/>
        </w:rPr>
        <w:t xml:space="preserve"> </w:t>
      </w:r>
      <w:r w:rsidRPr="00577B58">
        <w:rPr>
          <w:rFonts w:ascii="Arial" w:hAnsi="Arial" w:cs="Arial"/>
          <w:sz w:val="20"/>
          <w:szCs w:val="20"/>
        </w:rPr>
        <w:t>– Standard Specification for High Solids Content, Cold Liquid Applied Elastomeric Waterproofing Membrane for Use with Separate Wearing Course.</w:t>
      </w:r>
    </w:p>
    <w:p w14:paraId="038E11B4" w14:textId="77777777" w:rsidR="005D50E8" w:rsidRPr="00577B58" w:rsidRDefault="005D50E8" w:rsidP="00DA441C">
      <w:pPr>
        <w:tabs>
          <w:tab w:val="num" w:pos="1440"/>
        </w:tabs>
        <w:ind w:left="1080" w:hanging="360"/>
        <w:rPr>
          <w:rFonts w:ascii="Arial" w:hAnsi="Arial" w:cs="Arial"/>
          <w:sz w:val="20"/>
          <w:szCs w:val="20"/>
        </w:rPr>
      </w:pPr>
    </w:p>
    <w:p w14:paraId="7C49CD20"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 xml:space="preserve">ASTM D 146 – Standard Test Methods for Sampling and Testing Bitumen-Saturated Felts and Fabrics Used in Roofing and Waterproofing. </w:t>
      </w:r>
    </w:p>
    <w:p w14:paraId="364F414E" w14:textId="77777777" w:rsidR="005D50E8" w:rsidRPr="00577B58" w:rsidRDefault="005D50E8" w:rsidP="00DA441C">
      <w:pPr>
        <w:tabs>
          <w:tab w:val="num" w:pos="1440"/>
        </w:tabs>
        <w:ind w:left="1080" w:hanging="360"/>
        <w:rPr>
          <w:rFonts w:ascii="Arial" w:hAnsi="Arial" w:cs="Arial"/>
          <w:sz w:val="20"/>
          <w:szCs w:val="20"/>
        </w:rPr>
      </w:pPr>
    </w:p>
    <w:p w14:paraId="198930C5"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412 – Standard Test Methods for Vulcanized Rubber and Thermoplastic Elastomers-Tension.</w:t>
      </w:r>
    </w:p>
    <w:p w14:paraId="3F20AA77" w14:textId="77777777" w:rsidR="005D50E8" w:rsidRPr="00577B58" w:rsidRDefault="005D50E8" w:rsidP="00DA441C">
      <w:pPr>
        <w:ind w:left="1080" w:hanging="360"/>
        <w:rPr>
          <w:rFonts w:ascii="Arial" w:hAnsi="Arial" w:cs="Arial"/>
          <w:sz w:val="20"/>
          <w:szCs w:val="20"/>
        </w:rPr>
      </w:pPr>
    </w:p>
    <w:p w14:paraId="63387A35"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 xml:space="preserve">ASTM D 570 – Standard Test Method for Water Absorption of Plastics. </w:t>
      </w:r>
    </w:p>
    <w:p w14:paraId="08B54170" w14:textId="77777777" w:rsidR="005D50E8" w:rsidRPr="00577B58" w:rsidRDefault="005D50E8" w:rsidP="00DA441C">
      <w:pPr>
        <w:tabs>
          <w:tab w:val="num" w:pos="1440"/>
        </w:tabs>
        <w:ind w:left="1080" w:hanging="360"/>
        <w:rPr>
          <w:rFonts w:ascii="Arial" w:hAnsi="Arial" w:cs="Arial"/>
          <w:sz w:val="20"/>
          <w:szCs w:val="20"/>
        </w:rPr>
      </w:pPr>
    </w:p>
    <w:p w14:paraId="2C9C14AB"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882 – Standard Test Method for Tensile Properties of Thin Plastic Sheeting.</w:t>
      </w:r>
    </w:p>
    <w:p w14:paraId="7AD1B9B0" w14:textId="77777777" w:rsidR="005D50E8" w:rsidRPr="00577B58" w:rsidRDefault="005D50E8" w:rsidP="00DA441C">
      <w:pPr>
        <w:pStyle w:val="ListParagraph"/>
        <w:ind w:left="1080" w:hanging="360"/>
        <w:rPr>
          <w:rFonts w:ascii="Arial" w:hAnsi="Arial" w:cs="Arial"/>
          <w:sz w:val="20"/>
          <w:szCs w:val="20"/>
        </w:rPr>
      </w:pPr>
    </w:p>
    <w:p w14:paraId="5ACD7F69"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903 – Standard Test Method for Peel or Stripping Strength of Adhesive Bonds.</w:t>
      </w:r>
    </w:p>
    <w:p w14:paraId="189DBD55" w14:textId="77777777" w:rsidR="005D50E8" w:rsidRPr="00577B58" w:rsidRDefault="005D50E8" w:rsidP="00DA441C">
      <w:pPr>
        <w:tabs>
          <w:tab w:val="num" w:pos="1440"/>
        </w:tabs>
        <w:ind w:left="1080" w:hanging="360"/>
        <w:rPr>
          <w:rFonts w:ascii="Arial" w:hAnsi="Arial" w:cs="Arial"/>
          <w:sz w:val="20"/>
          <w:szCs w:val="20"/>
        </w:rPr>
      </w:pPr>
    </w:p>
    <w:p w14:paraId="767525B7"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1000 – Standard Test Methods for Pressure-Sensitive, Adhesive-Coated Tapes used for Electrical and Electronic Applications.</w:t>
      </w:r>
    </w:p>
    <w:p w14:paraId="0734D465" w14:textId="77777777" w:rsidR="005D50E8" w:rsidRPr="00577B58" w:rsidRDefault="005D50E8" w:rsidP="00DA441C">
      <w:pPr>
        <w:pStyle w:val="ListParagraph"/>
        <w:ind w:left="1080" w:hanging="360"/>
        <w:rPr>
          <w:rFonts w:ascii="Arial" w:hAnsi="Arial" w:cs="Arial"/>
          <w:sz w:val="20"/>
          <w:szCs w:val="20"/>
        </w:rPr>
      </w:pPr>
    </w:p>
    <w:p w14:paraId="10C4E45C"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1876 – Standard Test Method for Peel Resistance of Adhesives.</w:t>
      </w:r>
    </w:p>
    <w:p w14:paraId="6C7963B4" w14:textId="77777777" w:rsidR="005D50E8" w:rsidRPr="00577B58" w:rsidRDefault="005D50E8" w:rsidP="00DA441C">
      <w:pPr>
        <w:pStyle w:val="ListParagraph"/>
        <w:ind w:left="1080" w:hanging="360"/>
        <w:rPr>
          <w:rFonts w:ascii="Arial" w:hAnsi="Arial" w:cs="Arial"/>
          <w:sz w:val="20"/>
          <w:szCs w:val="20"/>
        </w:rPr>
      </w:pPr>
    </w:p>
    <w:p w14:paraId="07F2D8C5"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1970 – Standard Specification for Self-Adhering Polymer Modified Bituminous Sheet Materials Used as Steep Roofing Underlayment for Ice Dam Protection – Section 7.6 Low Temperature Flexibility.</w:t>
      </w:r>
    </w:p>
    <w:p w14:paraId="0A72B218" w14:textId="77777777" w:rsidR="005D50E8" w:rsidRPr="00577B58" w:rsidRDefault="005D50E8" w:rsidP="00DA441C">
      <w:pPr>
        <w:tabs>
          <w:tab w:val="num" w:pos="1440"/>
        </w:tabs>
        <w:ind w:left="1080" w:hanging="360"/>
        <w:rPr>
          <w:rFonts w:ascii="Arial" w:hAnsi="Arial" w:cs="Arial"/>
          <w:sz w:val="20"/>
          <w:szCs w:val="20"/>
        </w:rPr>
      </w:pPr>
    </w:p>
    <w:p w14:paraId="6D2702DB"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D 5385</w:t>
      </w:r>
      <w:r w:rsidRPr="00577B58">
        <w:rPr>
          <w:rFonts w:ascii="Arial" w:hAnsi="Arial" w:cs="Arial"/>
          <w:color w:val="FF0000"/>
          <w:sz w:val="20"/>
          <w:szCs w:val="20"/>
        </w:rPr>
        <w:t xml:space="preserve"> </w:t>
      </w:r>
      <w:r w:rsidRPr="00577B58">
        <w:rPr>
          <w:rFonts w:ascii="Arial" w:hAnsi="Arial" w:cs="Arial"/>
          <w:sz w:val="20"/>
          <w:szCs w:val="20"/>
        </w:rPr>
        <w:t>– Standard Test Method for Hydrostatic Pressure Resistance of Waterproofing Membranes.</w:t>
      </w:r>
    </w:p>
    <w:p w14:paraId="0CA577FC" w14:textId="77777777" w:rsidR="005D50E8" w:rsidRPr="00577B58" w:rsidRDefault="005D50E8" w:rsidP="00DA441C">
      <w:pPr>
        <w:tabs>
          <w:tab w:val="num" w:pos="1440"/>
        </w:tabs>
        <w:ind w:left="1080" w:hanging="360"/>
        <w:rPr>
          <w:rFonts w:ascii="Arial" w:hAnsi="Arial" w:cs="Arial"/>
          <w:sz w:val="20"/>
          <w:szCs w:val="20"/>
        </w:rPr>
      </w:pPr>
    </w:p>
    <w:p w14:paraId="42F8ABBB"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 xml:space="preserve">ASTM E 96 (Method B) – Standard Test Methods for Water Vapor Transmission of Materials. </w:t>
      </w:r>
    </w:p>
    <w:p w14:paraId="58E0ECB7" w14:textId="77777777" w:rsidR="005D50E8" w:rsidRPr="00577B58" w:rsidRDefault="005D50E8" w:rsidP="00DA441C">
      <w:pPr>
        <w:tabs>
          <w:tab w:val="num" w:pos="1440"/>
        </w:tabs>
        <w:ind w:left="1080" w:hanging="360"/>
        <w:rPr>
          <w:rFonts w:ascii="Arial" w:hAnsi="Arial" w:cs="Arial"/>
          <w:sz w:val="20"/>
          <w:szCs w:val="20"/>
        </w:rPr>
      </w:pPr>
    </w:p>
    <w:p w14:paraId="47E602C5" w14:textId="77777777" w:rsidR="005D50E8" w:rsidRPr="00577B58" w:rsidRDefault="005D50E8" w:rsidP="00DA441C">
      <w:pPr>
        <w:numPr>
          <w:ilvl w:val="0"/>
          <w:numId w:val="3"/>
        </w:numPr>
        <w:tabs>
          <w:tab w:val="clear" w:pos="720"/>
          <w:tab w:val="num" w:pos="1440"/>
        </w:tabs>
        <w:ind w:left="1080"/>
        <w:rPr>
          <w:rFonts w:ascii="Arial" w:hAnsi="Arial" w:cs="Arial"/>
          <w:sz w:val="20"/>
          <w:szCs w:val="20"/>
        </w:rPr>
      </w:pPr>
      <w:r w:rsidRPr="00577B58">
        <w:rPr>
          <w:rFonts w:ascii="Arial" w:hAnsi="Arial" w:cs="Arial"/>
          <w:sz w:val="20"/>
          <w:szCs w:val="20"/>
        </w:rPr>
        <w:t>ASTM E 154 – Standard Test Methods for Water Vapor Retarders Used in Contact with Earth Under Concrete Slabs, on Walls, or as Ground Cover.</w:t>
      </w:r>
    </w:p>
    <w:p w14:paraId="5E0514AF" w14:textId="77777777" w:rsidR="005D50E8" w:rsidRPr="00577B58" w:rsidRDefault="005D50E8" w:rsidP="00DA441C">
      <w:pPr>
        <w:tabs>
          <w:tab w:val="num" w:pos="1440"/>
        </w:tabs>
        <w:ind w:left="1080" w:hanging="360"/>
        <w:rPr>
          <w:rFonts w:ascii="Arial" w:hAnsi="Arial" w:cs="Arial"/>
          <w:sz w:val="20"/>
          <w:szCs w:val="20"/>
        </w:rPr>
      </w:pPr>
    </w:p>
    <w:p w14:paraId="03F7649B" w14:textId="77777777" w:rsidR="005D50E8" w:rsidRPr="00577B58" w:rsidRDefault="005D50E8" w:rsidP="00DA441C">
      <w:pPr>
        <w:numPr>
          <w:ilvl w:val="0"/>
          <w:numId w:val="3"/>
        </w:numPr>
        <w:tabs>
          <w:tab w:val="clear" w:pos="720"/>
          <w:tab w:val="left" w:pos="1440"/>
        </w:tabs>
        <w:ind w:left="1080"/>
        <w:rPr>
          <w:rFonts w:ascii="Arial" w:hAnsi="Arial" w:cs="Arial"/>
          <w:sz w:val="20"/>
          <w:szCs w:val="20"/>
        </w:rPr>
      </w:pPr>
      <w:r w:rsidRPr="00577B58">
        <w:rPr>
          <w:rFonts w:ascii="Arial" w:hAnsi="Arial" w:cs="Arial"/>
          <w:sz w:val="20"/>
          <w:szCs w:val="20"/>
        </w:rPr>
        <w:t>General Services Administration, Public Building Service: GSA-PBS-07115 Guide Specification for Elastomeric Waterproofing.</w:t>
      </w:r>
    </w:p>
    <w:p w14:paraId="44DB386B" w14:textId="77777777" w:rsidR="004B5E6F" w:rsidRPr="00577B58" w:rsidRDefault="004B5E6F" w:rsidP="00DA441C">
      <w:pPr>
        <w:pStyle w:val="ListParagraph"/>
        <w:ind w:left="1080" w:hanging="360"/>
        <w:rPr>
          <w:rFonts w:ascii="Arial" w:hAnsi="Arial" w:cs="Arial"/>
          <w:sz w:val="20"/>
          <w:szCs w:val="20"/>
        </w:rPr>
      </w:pPr>
    </w:p>
    <w:p w14:paraId="29103DDC" w14:textId="77777777" w:rsidR="004B5E6F" w:rsidRPr="00577B58" w:rsidRDefault="004B5E6F" w:rsidP="00DA441C">
      <w:pPr>
        <w:numPr>
          <w:ilvl w:val="0"/>
          <w:numId w:val="3"/>
        </w:numPr>
        <w:tabs>
          <w:tab w:val="clear" w:pos="720"/>
          <w:tab w:val="left" w:pos="0"/>
          <w:tab w:val="left" w:pos="1440"/>
        </w:tabs>
        <w:ind w:left="1080"/>
        <w:rPr>
          <w:rFonts w:ascii="Arial" w:hAnsi="Arial" w:cs="Arial"/>
          <w:sz w:val="20"/>
          <w:szCs w:val="20"/>
        </w:rPr>
      </w:pPr>
      <w:r w:rsidRPr="00577B58">
        <w:rPr>
          <w:rFonts w:ascii="Arial" w:hAnsi="Arial" w:cs="Arial"/>
          <w:sz w:val="20"/>
          <w:szCs w:val="20"/>
        </w:rPr>
        <w:t>Radon Reduction Technology Laboratory - Resistance to Permeance by Radioactive Radon Gas; Resistance to Diffusion by Radioactive Radon Gas.</w:t>
      </w:r>
    </w:p>
    <w:p w14:paraId="6F21E45B" w14:textId="77777777" w:rsidR="00D76AB8" w:rsidRPr="00577B58" w:rsidRDefault="00D76AB8" w:rsidP="00577B58">
      <w:pPr>
        <w:rPr>
          <w:rFonts w:ascii="Arial" w:hAnsi="Arial" w:cs="Arial"/>
          <w:sz w:val="20"/>
          <w:szCs w:val="20"/>
        </w:rPr>
      </w:pPr>
      <w:r w:rsidRPr="00577B58">
        <w:rPr>
          <w:rFonts w:ascii="Arial" w:hAnsi="Arial" w:cs="Arial"/>
          <w:sz w:val="20"/>
          <w:szCs w:val="20"/>
        </w:rPr>
        <w:t xml:space="preserve">                                     </w:t>
      </w:r>
    </w:p>
    <w:p w14:paraId="0242632F" w14:textId="77777777" w:rsidR="00D76AB8" w:rsidRPr="00577B58" w:rsidRDefault="00D76AB8" w:rsidP="00577B58">
      <w:pPr>
        <w:rPr>
          <w:rFonts w:ascii="Arial" w:hAnsi="Arial" w:cs="Arial"/>
          <w:sz w:val="20"/>
          <w:szCs w:val="20"/>
        </w:rPr>
      </w:pPr>
      <w:r w:rsidRPr="00577B58">
        <w:rPr>
          <w:rFonts w:ascii="Arial" w:hAnsi="Arial" w:cs="Arial"/>
          <w:sz w:val="20"/>
          <w:szCs w:val="20"/>
        </w:rPr>
        <w:t>1.04</w:t>
      </w:r>
      <w:r w:rsidRPr="00577B58">
        <w:rPr>
          <w:rFonts w:ascii="Arial" w:hAnsi="Arial" w:cs="Arial"/>
          <w:sz w:val="20"/>
          <w:szCs w:val="20"/>
        </w:rPr>
        <w:tab/>
        <w:t>SUBMITTALS</w:t>
      </w:r>
    </w:p>
    <w:p w14:paraId="47E3B9BF" w14:textId="77777777" w:rsidR="00D76AB8" w:rsidRPr="00577B58" w:rsidRDefault="00D76AB8" w:rsidP="00577B58">
      <w:pPr>
        <w:rPr>
          <w:rFonts w:ascii="Arial" w:hAnsi="Arial" w:cs="Arial"/>
          <w:sz w:val="20"/>
          <w:szCs w:val="20"/>
        </w:rPr>
      </w:pPr>
    </w:p>
    <w:p w14:paraId="0659ACA9" w14:textId="77777777" w:rsidR="00886D83" w:rsidRPr="00577B58" w:rsidRDefault="00D76AB8" w:rsidP="00E52709">
      <w:pPr>
        <w:pStyle w:val="1stindent"/>
        <w:numPr>
          <w:ilvl w:val="0"/>
          <w:numId w:val="6"/>
        </w:numPr>
        <w:spacing w:before="0" w:after="0"/>
        <w:rPr>
          <w:rFonts w:ascii="Arial" w:hAnsi="Arial" w:cs="Arial"/>
        </w:rPr>
      </w:pPr>
      <w:r w:rsidRPr="00577B58">
        <w:rPr>
          <w:rFonts w:ascii="Arial" w:hAnsi="Arial" w:cs="Arial"/>
        </w:rPr>
        <w:t>Product Data:  Submit manufacturer’s product data, installation instructions, use limitations and recommendations.</w:t>
      </w:r>
    </w:p>
    <w:p w14:paraId="39417276" w14:textId="77777777" w:rsidR="00886D83" w:rsidRPr="00577B58" w:rsidRDefault="00886D83" w:rsidP="00E52709">
      <w:pPr>
        <w:pStyle w:val="1stindent"/>
        <w:spacing w:before="0" w:after="0"/>
        <w:rPr>
          <w:rFonts w:ascii="Arial" w:hAnsi="Arial" w:cs="Arial"/>
        </w:rPr>
      </w:pPr>
    </w:p>
    <w:p w14:paraId="1ED0F302" w14:textId="77777777" w:rsidR="00D76AB8" w:rsidRPr="00577B58" w:rsidRDefault="00D76AB8" w:rsidP="00E52709">
      <w:pPr>
        <w:pStyle w:val="1stindent"/>
        <w:numPr>
          <w:ilvl w:val="0"/>
          <w:numId w:val="6"/>
        </w:numPr>
        <w:tabs>
          <w:tab w:val="left" w:pos="1530"/>
        </w:tabs>
        <w:spacing w:before="0" w:after="0"/>
        <w:rPr>
          <w:rFonts w:ascii="Arial" w:hAnsi="Arial" w:cs="Arial"/>
        </w:rPr>
      </w:pPr>
      <w:r w:rsidRPr="00577B58">
        <w:rPr>
          <w:rFonts w:ascii="Arial" w:hAnsi="Arial" w:cs="Arial"/>
        </w:rPr>
        <w:t>Samples:  Submit representative samples of the following for approval:</w:t>
      </w:r>
    </w:p>
    <w:p w14:paraId="51075AE8" w14:textId="77777777" w:rsidR="00D76AB8" w:rsidRPr="00577B58" w:rsidRDefault="00D76AB8" w:rsidP="00FF18D8">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577B58">
        <w:rPr>
          <w:rFonts w:ascii="Arial" w:hAnsi="Arial" w:cs="Arial"/>
          <w:snapToGrid w:val="0"/>
          <w:spacing w:val="-1"/>
          <w:sz w:val="20"/>
          <w:szCs w:val="20"/>
        </w:rPr>
        <w:t>Sheet Membrane</w:t>
      </w:r>
    </w:p>
    <w:p w14:paraId="2237658D" w14:textId="77777777" w:rsidR="00D76AB8" w:rsidRPr="00577B58" w:rsidRDefault="00D76AB8" w:rsidP="00FF18D8">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577B58">
        <w:rPr>
          <w:rFonts w:ascii="Arial" w:hAnsi="Arial" w:cs="Arial"/>
          <w:snapToGrid w:val="0"/>
          <w:spacing w:val="-1"/>
          <w:sz w:val="20"/>
          <w:szCs w:val="20"/>
        </w:rPr>
        <w:t>Protection Board</w:t>
      </w:r>
    </w:p>
    <w:p w14:paraId="423FA1F2" w14:textId="77777777" w:rsidR="00D76AB8" w:rsidRPr="00577B58" w:rsidRDefault="00D76AB8" w:rsidP="00FF18D8">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577B58">
        <w:rPr>
          <w:rFonts w:ascii="Arial" w:hAnsi="Arial" w:cs="Arial"/>
          <w:snapToGrid w:val="0"/>
          <w:spacing w:val="-1"/>
          <w:sz w:val="20"/>
          <w:szCs w:val="20"/>
        </w:rPr>
        <w:t>Prefabricated Drainage Composite</w:t>
      </w:r>
    </w:p>
    <w:p w14:paraId="1E34A4F2" w14:textId="77777777" w:rsidR="00D76AB8" w:rsidRPr="00577B58" w:rsidRDefault="00D76AB8" w:rsidP="00FF18D8">
      <w:pPr>
        <w:pStyle w:val="2ndindent"/>
        <w:numPr>
          <w:ilvl w:val="2"/>
          <w:numId w:val="2"/>
        </w:numPr>
        <w:tabs>
          <w:tab w:val="clear" w:pos="720"/>
          <w:tab w:val="left" w:pos="1080"/>
          <w:tab w:val="left" w:pos="1800"/>
          <w:tab w:val="left" w:pos="2250"/>
        </w:tabs>
        <w:spacing w:before="0"/>
        <w:ind w:left="1800" w:hanging="720"/>
        <w:jc w:val="both"/>
        <w:rPr>
          <w:rFonts w:ascii="Arial" w:hAnsi="Arial" w:cs="Arial"/>
        </w:rPr>
      </w:pPr>
      <w:r w:rsidRPr="00577B58">
        <w:rPr>
          <w:rFonts w:ascii="Arial" w:hAnsi="Arial" w:cs="Arial"/>
          <w:snapToGrid w:val="0"/>
          <w:color w:val="auto"/>
          <w:spacing w:val="-1"/>
        </w:rPr>
        <w:t>Perimeter Drainage Composite</w:t>
      </w:r>
    </w:p>
    <w:p w14:paraId="64A89E32" w14:textId="4A9A6D9D" w:rsidR="00D76AB8" w:rsidRDefault="00D76AB8" w:rsidP="00577B58">
      <w:pPr>
        <w:pStyle w:val="2ndindent"/>
        <w:tabs>
          <w:tab w:val="left" w:pos="1080"/>
        </w:tabs>
        <w:spacing w:before="0"/>
        <w:ind w:firstLine="0"/>
        <w:rPr>
          <w:rFonts w:ascii="Arial" w:hAnsi="Arial" w:cs="Arial"/>
        </w:rPr>
      </w:pPr>
    </w:p>
    <w:p w14:paraId="216C02F1" w14:textId="47B9A866" w:rsidR="00F112DD" w:rsidRDefault="00F112DD" w:rsidP="00577B58">
      <w:pPr>
        <w:pStyle w:val="2ndindent"/>
        <w:tabs>
          <w:tab w:val="left" w:pos="1080"/>
        </w:tabs>
        <w:spacing w:before="0"/>
        <w:ind w:firstLine="0"/>
        <w:rPr>
          <w:rFonts w:ascii="Arial" w:hAnsi="Arial" w:cs="Arial"/>
        </w:rPr>
      </w:pPr>
    </w:p>
    <w:p w14:paraId="387E2A85" w14:textId="77777777" w:rsidR="00F112DD" w:rsidRPr="00577B58" w:rsidRDefault="00F112DD" w:rsidP="00577B58">
      <w:pPr>
        <w:pStyle w:val="2ndindent"/>
        <w:tabs>
          <w:tab w:val="left" w:pos="1080"/>
        </w:tabs>
        <w:spacing w:before="0"/>
        <w:ind w:firstLine="0"/>
        <w:rPr>
          <w:rFonts w:ascii="Arial" w:hAnsi="Arial" w:cs="Arial"/>
        </w:rPr>
      </w:pPr>
    </w:p>
    <w:p w14:paraId="33C9CC8A" w14:textId="77777777" w:rsidR="00D76AB8" w:rsidRPr="00577B58" w:rsidRDefault="00D76AB8" w:rsidP="00577B58">
      <w:pPr>
        <w:pStyle w:val="2ndindent"/>
        <w:tabs>
          <w:tab w:val="clear" w:pos="1440"/>
          <w:tab w:val="left" w:pos="90"/>
          <w:tab w:val="left" w:pos="1080"/>
        </w:tabs>
        <w:spacing w:before="0"/>
        <w:ind w:left="0" w:firstLine="0"/>
        <w:rPr>
          <w:rFonts w:ascii="Arial" w:hAnsi="Arial" w:cs="Arial"/>
        </w:rPr>
      </w:pPr>
      <w:r w:rsidRPr="00577B58">
        <w:rPr>
          <w:rFonts w:ascii="Arial" w:hAnsi="Arial" w:cs="Arial"/>
        </w:rPr>
        <w:lastRenderedPageBreak/>
        <w:t>1.05</w:t>
      </w:r>
      <w:r w:rsidRPr="00577B58">
        <w:rPr>
          <w:rFonts w:ascii="Arial" w:hAnsi="Arial" w:cs="Arial"/>
        </w:rPr>
        <w:tab/>
        <w:t>QUALITY ASSURANCE</w:t>
      </w:r>
    </w:p>
    <w:p w14:paraId="5FB8A4F2" w14:textId="77777777" w:rsidR="00D76AB8" w:rsidRPr="00577B58" w:rsidRDefault="00D76AB8" w:rsidP="00577B58">
      <w:pPr>
        <w:pStyle w:val="2ndindent"/>
        <w:tabs>
          <w:tab w:val="left" w:pos="1080"/>
        </w:tabs>
        <w:spacing w:before="0"/>
        <w:rPr>
          <w:rFonts w:ascii="Arial" w:hAnsi="Arial" w:cs="Arial"/>
        </w:rPr>
      </w:pPr>
      <w:r w:rsidRPr="00577B58">
        <w:rPr>
          <w:rFonts w:ascii="Arial" w:hAnsi="Arial" w:cs="Arial"/>
        </w:rPr>
        <w:tab/>
      </w:r>
    </w:p>
    <w:p w14:paraId="499CB773" w14:textId="77777777" w:rsidR="00784BDD" w:rsidRPr="00577B58" w:rsidRDefault="00D76AB8" w:rsidP="00E52709">
      <w:pPr>
        <w:pStyle w:val="2ndindent"/>
        <w:numPr>
          <w:ilvl w:val="0"/>
          <w:numId w:val="15"/>
        </w:numPr>
        <w:tabs>
          <w:tab w:val="clear" w:pos="720"/>
          <w:tab w:val="clear" w:pos="1440"/>
          <w:tab w:val="left" w:pos="1080"/>
        </w:tabs>
        <w:spacing w:before="0"/>
        <w:ind w:left="1080"/>
        <w:rPr>
          <w:rFonts w:ascii="Arial" w:hAnsi="Arial" w:cs="Arial"/>
        </w:rPr>
      </w:pPr>
      <w:r w:rsidRPr="00577B58">
        <w:rPr>
          <w:rFonts w:ascii="Arial" w:hAnsi="Arial" w:cs="Arial"/>
        </w:rPr>
        <w:t>Manufacturer Qualifications: Sheet Membrane must be manufactured by a company with a minimum of ten (10) years of experience in the production and sales of membrane waterproofing materials.</w:t>
      </w:r>
    </w:p>
    <w:p w14:paraId="1C3680F5" w14:textId="77777777" w:rsidR="00784BDD" w:rsidRPr="00577B58" w:rsidRDefault="00784BDD" w:rsidP="00E52709">
      <w:pPr>
        <w:pStyle w:val="2ndindent"/>
        <w:tabs>
          <w:tab w:val="clear" w:pos="720"/>
          <w:tab w:val="clear" w:pos="1440"/>
          <w:tab w:val="left" w:pos="1080"/>
        </w:tabs>
        <w:spacing w:before="0"/>
        <w:ind w:left="1080"/>
        <w:rPr>
          <w:rFonts w:ascii="Arial" w:hAnsi="Arial" w:cs="Arial"/>
        </w:rPr>
      </w:pPr>
    </w:p>
    <w:p w14:paraId="71FE0A19" w14:textId="77777777" w:rsidR="00784BDD" w:rsidRPr="00577B58" w:rsidRDefault="00D76AB8" w:rsidP="00E52709">
      <w:pPr>
        <w:pStyle w:val="2ndindent"/>
        <w:numPr>
          <w:ilvl w:val="0"/>
          <w:numId w:val="15"/>
        </w:numPr>
        <w:tabs>
          <w:tab w:val="clear" w:pos="720"/>
          <w:tab w:val="clear" w:pos="1440"/>
          <w:tab w:val="left" w:pos="1080"/>
        </w:tabs>
        <w:spacing w:before="0"/>
        <w:ind w:left="1080"/>
        <w:rPr>
          <w:rFonts w:ascii="Arial" w:hAnsi="Arial" w:cs="Arial"/>
        </w:rPr>
      </w:pPr>
      <w:r w:rsidRPr="00577B58">
        <w:rPr>
          <w:rFonts w:ascii="Arial" w:hAnsi="Arial" w:cs="Arial"/>
        </w:rPr>
        <w:t>Applicator Qualifications: A firm having at least three (3) years of experience in applying these types of specified materials and specifically accepted in writing by the membrane system manufacturer.</w:t>
      </w:r>
    </w:p>
    <w:p w14:paraId="39D64BC8" w14:textId="77777777" w:rsidR="00784BDD" w:rsidRPr="00577B58" w:rsidRDefault="00784BDD" w:rsidP="00E52709">
      <w:pPr>
        <w:pStyle w:val="ListParagraph"/>
        <w:tabs>
          <w:tab w:val="left" w:pos="1080"/>
        </w:tabs>
        <w:ind w:left="1080" w:hanging="360"/>
        <w:rPr>
          <w:rFonts w:ascii="Arial" w:hAnsi="Arial" w:cs="Arial"/>
          <w:sz w:val="20"/>
          <w:szCs w:val="20"/>
        </w:rPr>
      </w:pPr>
    </w:p>
    <w:p w14:paraId="6D26044E" w14:textId="77777777" w:rsidR="00D76AB8" w:rsidRPr="00577B58" w:rsidRDefault="00D76AB8" w:rsidP="00E52709">
      <w:pPr>
        <w:pStyle w:val="2ndindent"/>
        <w:numPr>
          <w:ilvl w:val="0"/>
          <w:numId w:val="15"/>
        </w:numPr>
        <w:tabs>
          <w:tab w:val="clear" w:pos="720"/>
          <w:tab w:val="clear" w:pos="1440"/>
          <w:tab w:val="left" w:pos="1080"/>
        </w:tabs>
        <w:spacing w:before="0"/>
        <w:ind w:left="1080"/>
        <w:rPr>
          <w:rFonts w:ascii="Arial" w:hAnsi="Arial" w:cs="Arial"/>
        </w:rPr>
      </w:pPr>
      <w:r w:rsidRPr="00577B58">
        <w:rPr>
          <w:rFonts w:ascii="Arial" w:hAnsi="Arial" w:cs="Arial"/>
        </w:rPr>
        <w:t>Materials: For each type of material required to complete the work of this section, provide primary materials which are the products of a single manufacturer.</w:t>
      </w:r>
    </w:p>
    <w:p w14:paraId="66801D91" w14:textId="77777777" w:rsidR="00784BDD" w:rsidRPr="00577B58" w:rsidRDefault="00784BDD" w:rsidP="00E52709">
      <w:pPr>
        <w:pStyle w:val="2ndindent"/>
        <w:tabs>
          <w:tab w:val="clear" w:pos="720"/>
          <w:tab w:val="clear" w:pos="1440"/>
          <w:tab w:val="left" w:pos="1080"/>
        </w:tabs>
        <w:spacing w:before="0"/>
        <w:ind w:left="1080"/>
        <w:rPr>
          <w:rFonts w:ascii="Arial" w:hAnsi="Arial" w:cs="Arial"/>
        </w:rPr>
      </w:pPr>
    </w:p>
    <w:p w14:paraId="5BFB3FFB" w14:textId="77777777" w:rsidR="00784BDD" w:rsidRPr="00577B58" w:rsidRDefault="00D76AB8" w:rsidP="00E52709">
      <w:pPr>
        <w:pStyle w:val="2ndindent"/>
        <w:numPr>
          <w:ilvl w:val="0"/>
          <w:numId w:val="15"/>
        </w:numPr>
        <w:tabs>
          <w:tab w:val="clear" w:pos="720"/>
          <w:tab w:val="clear" w:pos="1440"/>
          <w:tab w:val="left" w:pos="1080"/>
          <w:tab w:val="left" w:pos="1530"/>
        </w:tabs>
        <w:spacing w:before="0"/>
        <w:ind w:left="1080"/>
        <w:rPr>
          <w:rFonts w:ascii="Arial" w:hAnsi="Arial" w:cs="Arial"/>
        </w:rPr>
      </w:pPr>
      <w:r w:rsidRPr="00577B58">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50D26722" w14:textId="77777777" w:rsidR="0020669F" w:rsidRPr="00577B58" w:rsidRDefault="00D76AB8" w:rsidP="00E52709">
      <w:pPr>
        <w:pStyle w:val="2ndindent"/>
        <w:numPr>
          <w:ilvl w:val="0"/>
          <w:numId w:val="15"/>
        </w:numPr>
        <w:tabs>
          <w:tab w:val="clear" w:pos="720"/>
          <w:tab w:val="clear" w:pos="1440"/>
          <w:tab w:val="left" w:pos="1080"/>
          <w:tab w:val="left" w:pos="1530"/>
        </w:tabs>
        <w:spacing w:before="0"/>
        <w:ind w:left="1080"/>
        <w:rPr>
          <w:rFonts w:ascii="Arial" w:hAnsi="Arial" w:cs="Arial"/>
        </w:rPr>
      </w:pPr>
      <w:r w:rsidRPr="00577B58">
        <w:rPr>
          <w:rFonts w:ascii="Arial" w:hAnsi="Arial" w:cs="Arial"/>
        </w:rPr>
        <w:t>Manufacturer’s Representative: Arrange to have trained representative of the manufacturer on site periodically to review installation procedures.</w:t>
      </w:r>
    </w:p>
    <w:p w14:paraId="32CB7338" w14:textId="77777777" w:rsidR="0020669F" w:rsidRPr="00577B58" w:rsidRDefault="0020669F" w:rsidP="00577B58">
      <w:pPr>
        <w:rPr>
          <w:rFonts w:ascii="Arial" w:hAnsi="Arial" w:cs="Arial"/>
          <w:sz w:val="20"/>
          <w:szCs w:val="20"/>
        </w:rPr>
      </w:pPr>
    </w:p>
    <w:p w14:paraId="42100C73" w14:textId="77777777" w:rsidR="00D76AB8" w:rsidRPr="00577B58" w:rsidRDefault="00D76AB8" w:rsidP="00577B58">
      <w:pPr>
        <w:pStyle w:val="ListParagraph"/>
        <w:numPr>
          <w:ilvl w:val="1"/>
          <w:numId w:val="16"/>
        </w:numPr>
        <w:rPr>
          <w:rFonts w:ascii="Arial" w:hAnsi="Arial" w:cs="Arial"/>
          <w:sz w:val="20"/>
          <w:szCs w:val="20"/>
        </w:rPr>
      </w:pPr>
      <w:r w:rsidRPr="00577B58">
        <w:rPr>
          <w:rFonts w:ascii="Arial" w:hAnsi="Arial" w:cs="Arial"/>
          <w:sz w:val="20"/>
          <w:szCs w:val="20"/>
        </w:rPr>
        <w:t>DELIVERY, STORAGE, AND HANDLING</w:t>
      </w:r>
    </w:p>
    <w:p w14:paraId="7CBA8133" w14:textId="77777777" w:rsidR="00D76AB8" w:rsidRPr="00577B58" w:rsidRDefault="00D76AB8" w:rsidP="00577B58">
      <w:pPr>
        <w:rPr>
          <w:rFonts w:ascii="Arial" w:hAnsi="Arial" w:cs="Arial"/>
          <w:sz w:val="20"/>
          <w:szCs w:val="20"/>
        </w:rPr>
      </w:pPr>
    </w:p>
    <w:p w14:paraId="19FB712C" w14:textId="77777777" w:rsidR="006447E8"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 xml:space="preserve">Deliver materials to site in manufacturer's original, unopened </w:t>
      </w:r>
      <w:r w:rsidR="00392370" w:rsidRPr="00577B58">
        <w:rPr>
          <w:rFonts w:ascii="Arial" w:hAnsi="Arial" w:cs="Arial"/>
          <w:sz w:val="20"/>
          <w:szCs w:val="20"/>
        </w:rPr>
        <w:t xml:space="preserve">containers and packaging, with </w:t>
      </w:r>
      <w:r w:rsidRPr="00577B58">
        <w:rPr>
          <w:rFonts w:ascii="Arial" w:hAnsi="Arial" w:cs="Arial"/>
          <w:sz w:val="20"/>
          <w:szCs w:val="20"/>
        </w:rPr>
        <w:t xml:space="preserve">labels clearly identifying product name and manufacturer. </w:t>
      </w:r>
    </w:p>
    <w:p w14:paraId="5E317156" w14:textId="77777777" w:rsidR="006447E8" w:rsidRPr="00577B58" w:rsidRDefault="006447E8" w:rsidP="00E52709">
      <w:pPr>
        <w:pStyle w:val="ListParagraph"/>
        <w:tabs>
          <w:tab w:val="left" w:pos="1080"/>
        </w:tabs>
        <w:ind w:left="1080" w:hanging="360"/>
        <w:rPr>
          <w:rFonts w:ascii="Arial" w:hAnsi="Arial" w:cs="Arial"/>
          <w:sz w:val="20"/>
          <w:szCs w:val="20"/>
        </w:rPr>
      </w:pPr>
    </w:p>
    <w:p w14:paraId="29D5CD9B"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Store materials in a clean, dry area in accordance with manufacturer's instructions.</w:t>
      </w:r>
    </w:p>
    <w:p w14:paraId="0A3D733A" w14:textId="77777777" w:rsidR="002E05F2" w:rsidRPr="00577B58" w:rsidRDefault="002E05F2" w:rsidP="00E52709">
      <w:pPr>
        <w:pStyle w:val="ListParagraph"/>
        <w:tabs>
          <w:tab w:val="left" w:pos="1080"/>
        </w:tabs>
        <w:ind w:left="1080" w:hanging="360"/>
        <w:rPr>
          <w:rFonts w:ascii="Arial" w:hAnsi="Arial" w:cs="Arial"/>
          <w:sz w:val="20"/>
          <w:szCs w:val="20"/>
        </w:rPr>
      </w:pPr>
    </w:p>
    <w:p w14:paraId="727A2938"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Store adhesives at temperatures of 40</w:t>
      </w:r>
      <w:r w:rsidRPr="00577B58">
        <w:rPr>
          <w:rFonts w:ascii="Arial" w:hAnsi="Arial" w:cs="Arial"/>
          <w:sz w:val="20"/>
          <w:szCs w:val="20"/>
          <w:vertAlign w:val="superscript"/>
        </w:rPr>
        <w:t xml:space="preserve">o </w:t>
      </w:r>
      <w:r w:rsidRPr="00577B58">
        <w:rPr>
          <w:rFonts w:ascii="Arial" w:hAnsi="Arial" w:cs="Arial"/>
          <w:sz w:val="20"/>
          <w:szCs w:val="20"/>
        </w:rPr>
        <w:t>F (</w:t>
      </w:r>
      <w:r w:rsidR="006C50E3" w:rsidRPr="00577B58">
        <w:rPr>
          <w:rFonts w:ascii="Arial" w:hAnsi="Arial" w:cs="Arial"/>
          <w:sz w:val="20"/>
          <w:szCs w:val="20"/>
        </w:rPr>
        <w:t>5</w:t>
      </w:r>
      <w:r w:rsidR="005676EE" w:rsidRPr="00577B58">
        <w:rPr>
          <w:rFonts w:ascii="Arial" w:hAnsi="Arial" w:cs="Arial"/>
          <w:sz w:val="20"/>
          <w:szCs w:val="20"/>
        </w:rPr>
        <w:t>º</w:t>
      </w:r>
      <w:r w:rsidRPr="00577B58">
        <w:rPr>
          <w:rFonts w:ascii="Arial" w:hAnsi="Arial" w:cs="Arial"/>
          <w:sz w:val="20"/>
          <w:szCs w:val="20"/>
        </w:rPr>
        <w:t>C) and above to facilitate handling.</w:t>
      </w:r>
    </w:p>
    <w:p w14:paraId="538C4F8A" w14:textId="77777777" w:rsidR="002E05F2" w:rsidRPr="00577B58" w:rsidRDefault="002E05F2" w:rsidP="00E52709">
      <w:pPr>
        <w:pStyle w:val="ListParagraph"/>
        <w:tabs>
          <w:tab w:val="left" w:pos="1080"/>
        </w:tabs>
        <w:ind w:left="1080" w:hanging="360"/>
        <w:rPr>
          <w:rFonts w:ascii="Arial" w:hAnsi="Arial" w:cs="Arial"/>
          <w:sz w:val="20"/>
          <w:szCs w:val="20"/>
        </w:rPr>
      </w:pPr>
    </w:p>
    <w:p w14:paraId="48D44743"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Store membrane cartons on pallets.</w:t>
      </w:r>
    </w:p>
    <w:p w14:paraId="12BE9EEC" w14:textId="77777777" w:rsidR="002E05F2" w:rsidRPr="00577B58" w:rsidRDefault="002E05F2" w:rsidP="00E52709">
      <w:pPr>
        <w:pStyle w:val="ListParagraph"/>
        <w:tabs>
          <w:tab w:val="left" w:pos="1080"/>
        </w:tabs>
        <w:ind w:left="1080" w:hanging="360"/>
        <w:rPr>
          <w:rFonts w:ascii="Arial" w:hAnsi="Arial" w:cs="Arial"/>
          <w:sz w:val="20"/>
          <w:szCs w:val="20"/>
        </w:rPr>
      </w:pPr>
    </w:p>
    <w:p w14:paraId="35E38573"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Keep away from sparks and flames.</w:t>
      </w:r>
    </w:p>
    <w:p w14:paraId="74834BB7" w14:textId="77777777" w:rsidR="002E05F2" w:rsidRPr="00577B58" w:rsidRDefault="002E05F2" w:rsidP="00E52709">
      <w:pPr>
        <w:pStyle w:val="ListParagraph"/>
        <w:tabs>
          <w:tab w:val="left" w:pos="1080"/>
        </w:tabs>
        <w:ind w:left="1080" w:hanging="360"/>
        <w:rPr>
          <w:rFonts w:ascii="Arial" w:hAnsi="Arial" w:cs="Arial"/>
          <w:sz w:val="20"/>
          <w:szCs w:val="20"/>
        </w:rPr>
      </w:pPr>
    </w:p>
    <w:p w14:paraId="6BFC9B7F"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Completely cover when stored outside. Protect from rain.</w:t>
      </w:r>
    </w:p>
    <w:p w14:paraId="54E64641" w14:textId="77777777" w:rsidR="002E05F2" w:rsidRPr="00577B58" w:rsidRDefault="002E05F2" w:rsidP="00E52709">
      <w:pPr>
        <w:pStyle w:val="ListParagraph"/>
        <w:tabs>
          <w:tab w:val="left" w:pos="1080"/>
        </w:tabs>
        <w:ind w:left="1080" w:hanging="360"/>
        <w:rPr>
          <w:rFonts w:ascii="Arial" w:hAnsi="Arial" w:cs="Arial"/>
          <w:sz w:val="20"/>
          <w:szCs w:val="20"/>
        </w:rPr>
      </w:pPr>
    </w:p>
    <w:p w14:paraId="212213D7" w14:textId="77777777" w:rsidR="002E05F2"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Protect materials during handling and application to prevent damage or contamination.</w:t>
      </w:r>
    </w:p>
    <w:p w14:paraId="335FEBFC" w14:textId="77777777" w:rsidR="002E05F2" w:rsidRPr="00577B58" w:rsidRDefault="002E05F2" w:rsidP="00E52709">
      <w:pPr>
        <w:pStyle w:val="ListParagraph"/>
        <w:tabs>
          <w:tab w:val="left" w:pos="1080"/>
        </w:tabs>
        <w:ind w:left="1080" w:hanging="360"/>
        <w:rPr>
          <w:rFonts w:ascii="Arial" w:hAnsi="Arial" w:cs="Arial"/>
          <w:sz w:val="20"/>
          <w:szCs w:val="20"/>
        </w:rPr>
      </w:pPr>
    </w:p>
    <w:p w14:paraId="01ECE3F7" w14:textId="77777777" w:rsidR="00D76AB8" w:rsidRPr="00577B58" w:rsidRDefault="00D76AB8" w:rsidP="00E52709">
      <w:pPr>
        <w:pStyle w:val="ListParagraph"/>
        <w:numPr>
          <w:ilvl w:val="0"/>
          <w:numId w:val="7"/>
        </w:numPr>
        <w:tabs>
          <w:tab w:val="left" w:pos="1080"/>
        </w:tabs>
        <w:ind w:left="1080" w:hanging="360"/>
        <w:rPr>
          <w:rFonts w:ascii="Arial" w:hAnsi="Arial" w:cs="Arial"/>
          <w:sz w:val="20"/>
          <w:szCs w:val="20"/>
        </w:rPr>
      </w:pPr>
      <w:r w:rsidRPr="00577B58">
        <w:rPr>
          <w:rFonts w:ascii="Arial" w:hAnsi="Arial" w:cs="Arial"/>
          <w:sz w:val="20"/>
          <w:szCs w:val="20"/>
        </w:rPr>
        <w:t xml:space="preserve">Avoid use of products which contain tars, solvents, pitches, polysulfide polymers, or PVC materials that may </w:t>
      </w:r>
      <w:proofErr w:type="gramStart"/>
      <w:r w:rsidRPr="00577B58">
        <w:rPr>
          <w:rFonts w:ascii="Arial" w:hAnsi="Arial" w:cs="Arial"/>
          <w:sz w:val="20"/>
          <w:szCs w:val="20"/>
        </w:rPr>
        <w:t>come into contact with</w:t>
      </w:r>
      <w:proofErr w:type="gramEnd"/>
      <w:r w:rsidRPr="00577B58">
        <w:rPr>
          <w:rFonts w:ascii="Arial" w:hAnsi="Arial" w:cs="Arial"/>
          <w:sz w:val="20"/>
          <w:szCs w:val="20"/>
        </w:rPr>
        <w:t xml:space="preserve"> waterproofing membrane system.</w:t>
      </w:r>
    </w:p>
    <w:p w14:paraId="77F21DCB" w14:textId="77777777" w:rsidR="00D76AB8" w:rsidRPr="00577B58" w:rsidRDefault="00D76AB8" w:rsidP="00577B58">
      <w:pPr>
        <w:ind w:left="720"/>
        <w:rPr>
          <w:rFonts w:ascii="Arial" w:hAnsi="Arial" w:cs="Arial"/>
          <w:sz w:val="20"/>
          <w:szCs w:val="20"/>
        </w:rPr>
      </w:pPr>
    </w:p>
    <w:p w14:paraId="1E6DF541" w14:textId="77777777" w:rsidR="00D76AB8" w:rsidRPr="00577B58" w:rsidRDefault="00D76AB8"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napToGrid w:val="0"/>
          <w:sz w:val="20"/>
          <w:szCs w:val="20"/>
        </w:rPr>
      </w:pPr>
      <w:r w:rsidRPr="00577B58">
        <w:rPr>
          <w:rFonts w:ascii="Arial" w:hAnsi="Arial" w:cs="Arial"/>
          <w:snapToGrid w:val="0"/>
          <w:sz w:val="20"/>
          <w:szCs w:val="20"/>
        </w:rPr>
        <w:t>1.07</w:t>
      </w:r>
      <w:r w:rsidRPr="00577B58">
        <w:rPr>
          <w:rFonts w:ascii="Arial" w:hAnsi="Arial" w:cs="Arial"/>
          <w:snapToGrid w:val="0"/>
          <w:sz w:val="20"/>
          <w:szCs w:val="20"/>
        </w:rPr>
        <w:tab/>
        <w:t>PROJECT CONDITIONS</w:t>
      </w:r>
    </w:p>
    <w:p w14:paraId="7B66766E" w14:textId="77777777" w:rsidR="00D76AB8" w:rsidRPr="00577B58" w:rsidRDefault="00D76AB8" w:rsidP="00577B58">
      <w:pPr>
        <w:rPr>
          <w:rFonts w:ascii="Arial" w:hAnsi="Arial" w:cs="Arial"/>
          <w:snapToGrid w:val="0"/>
          <w:sz w:val="20"/>
          <w:szCs w:val="20"/>
        </w:rPr>
      </w:pPr>
    </w:p>
    <w:p w14:paraId="24DA6687" w14:textId="77777777" w:rsidR="00D76AB8" w:rsidRPr="00577B58" w:rsidRDefault="00D76AB8" w:rsidP="00E52709">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577B58">
        <w:rPr>
          <w:rFonts w:ascii="Arial" w:hAnsi="Arial" w:cs="Arial"/>
          <w:snapToGrid w:val="0"/>
          <w:sz w:val="20"/>
          <w:szCs w:val="20"/>
        </w:rPr>
        <w:t>Perform work only when existing and forecasted weather conditions are within the limits established</w:t>
      </w:r>
      <w:r w:rsidR="00342A03" w:rsidRPr="00577B58">
        <w:rPr>
          <w:rFonts w:ascii="Arial" w:hAnsi="Arial" w:cs="Arial"/>
          <w:snapToGrid w:val="0"/>
          <w:sz w:val="20"/>
          <w:szCs w:val="20"/>
        </w:rPr>
        <w:t xml:space="preserve"> by the membrane manufacturer. </w:t>
      </w:r>
      <w:r w:rsidRPr="00577B58">
        <w:rPr>
          <w:rFonts w:ascii="Arial" w:hAnsi="Arial" w:cs="Arial"/>
          <w:snapToGrid w:val="0"/>
          <w:sz w:val="20"/>
          <w:szCs w:val="20"/>
        </w:rPr>
        <w:t xml:space="preserve">Do not apply membrane if the temperature is below </w:t>
      </w:r>
      <w:r w:rsidR="00AB0358" w:rsidRPr="00577B58">
        <w:rPr>
          <w:rFonts w:ascii="Arial" w:hAnsi="Arial" w:cs="Arial"/>
          <w:snapToGrid w:val="0"/>
          <w:sz w:val="20"/>
          <w:szCs w:val="20"/>
        </w:rPr>
        <w:t xml:space="preserve">25ºF (-4°C) </w:t>
      </w:r>
      <w:r w:rsidRPr="00577B58">
        <w:rPr>
          <w:rFonts w:ascii="Arial" w:hAnsi="Arial" w:cs="Arial"/>
          <w:snapToGrid w:val="0"/>
          <w:sz w:val="20"/>
          <w:szCs w:val="20"/>
        </w:rPr>
        <w:t xml:space="preserve">or to a damp, frost covered, or otherwise contaminated surface. </w:t>
      </w:r>
    </w:p>
    <w:p w14:paraId="699C1997" w14:textId="77777777" w:rsidR="00D76AB8" w:rsidRPr="00577B58" w:rsidRDefault="00D76AB8" w:rsidP="00E52709">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248E99D0" w14:textId="77777777" w:rsidR="00D76AB8" w:rsidRPr="00577B58" w:rsidRDefault="00D76AB8" w:rsidP="00E52709">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577B58">
        <w:rPr>
          <w:rFonts w:ascii="Arial" w:hAnsi="Arial" w:cs="Arial"/>
          <w:snapToGrid w:val="0"/>
          <w:sz w:val="20"/>
          <w:szCs w:val="20"/>
        </w:rPr>
        <w:t xml:space="preserve">Proceed with installation only when substrate construction and preparation work is complete.   If necessary, ensure that </w:t>
      </w:r>
      <w:r w:rsidR="003E7BAA" w:rsidRPr="00577B58">
        <w:rPr>
          <w:rFonts w:ascii="Arial" w:hAnsi="Arial" w:cs="Arial"/>
          <w:snapToGrid w:val="0"/>
          <w:sz w:val="20"/>
          <w:szCs w:val="20"/>
        </w:rPr>
        <w:t xml:space="preserve">all substrate surfaces are </w:t>
      </w:r>
      <w:r w:rsidRPr="00577B58">
        <w:rPr>
          <w:rFonts w:ascii="Arial" w:hAnsi="Arial" w:cs="Arial"/>
          <w:snapToGrid w:val="0"/>
          <w:sz w:val="20"/>
          <w:szCs w:val="20"/>
        </w:rPr>
        <w:t>approved by architect</w:t>
      </w:r>
      <w:r w:rsidR="003E7BAA" w:rsidRPr="00577B58">
        <w:rPr>
          <w:rFonts w:ascii="Arial" w:hAnsi="Arial" w:cs="Arial"/>
          <w:snapToGrid w:val="0"/>
          <w:sz w:val="20"/>
          <w:szCs w:val="20"/>
        </w:rPr>
        <w:t>.</w:t>
      </w:r>
    </w:p>
    <w:p w14:paraId="0DAF7FE1" w14:textId="77777777" w:rsidR="00D76AB8" w:rsidRPr="00577B58" w:rsidRDefault="00D76AB8" w:rsidP="00E52709">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20C9A0E0" w14:textId="77777777" w:rsidR="00D76AB8" w:rsidRPr="00577B58" w:rsidRDefault="00D76AB8" w:rsidP="00E52709">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577B58">
        <w:rPr>
          <w:rFonts w:ascii="Arial" w:hAnsi="Arial" w:cs="Arial"/>
          <w:snapToGrid w:val="0"/>
          <w:sz w:val="20"/>
          <w:szCs w:val="20"/>
        </w:rPr>
        <w:t>Warn personnel against breathing of vapors and contact with skin and eyes; wear appropriate protective clothing and respiratory equipment.</w:t>
      </w:r>
    </w:p>
    <w:p w14:paraId="722D6573" w14:textId="77777777" w:rsidR="00D76AB8" w:rsidRPr="00577B58" w:rsidRDefault="00D76AB8" w:rsidP="00E52709">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r w:rsidRPr="00577B58">
        <w:rPr>
          <w:rFonts w:ascii="Arial" w:hAnsi="Arial" w:cs="Arial"/>
          <w:snapToGrid w:val="0"/>
          <w:sz w:val="20"/>
          <w:szCs w:val="20"/>
        </w:rPr>
        <w:tab/>
      </w:r>
    </w:p>
    <w:p w14:paraId="5299CFD5" w14:textId="77777777" w:rsidR="00D76AB8" w:rsidRPr="00577B58" w:rsidRDefault="00D76AB8" w:rsidP="00E52709">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577B58">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71C6FD4F" w14:textId="77777777" w:rsidR="00D76AB8" w:rsidRPr="00577B58" w:rsidRDefault="00D76AB8" w:rsidP="00E52709">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79F0C538" w14:textId="77777777" w:rsidR="00D76AB8" w:rsidRPr="00577B58" w:rsidRDefault="00D76AB8" w:rsidP="00E52709">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577B58">
        <w:rPr>
          <w:rFonts w:ascii="Arial" w:hAnsi="Arial" w:cs="Arial"/>
          <w:snapToGrid w:val="0"/>
          <w:sz w:val="20"/>
          <w:szCs w:val="20"/>
        </w:rPr>
        <w:t>Maintain work area in a neat and workmanlike condition.  Remove empty cartons and rubbish from the site daily.</w:t>
      </w:r>
    </w:p>
    <w:p w14:paraId="24CAE98F" w14:textId="5B320582" w:rsidR="00D76AB8" w:rsidRDefault="00D76AB8"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290A3A39" w14:textId="08686910" w:rsidR="00F112DD"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289341D0" w14:textId="3450887A" w:rsidR="00F112DD"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109087D7" w14:textId="13B7FC94" w:rsidR="00F112DD"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14617975" w14:textId="7A7D401D" w:rsidR="00F112DD"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321184BC" w14:textId="651DDEDC" w:rsidR="00F112DD"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45FB9176" w14:textId="77777777" w:rsidR="00F112DD" w:rsidRPr="00577B58" w:rsidRDefault="00F112DD"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napToGrid w:val="0"/>
          <w:sz w:val="20"/>
          <w:szCs w:val="20"/>
        </w:rPr>
      </w:pPr>
    </w:p>
    <w:p w14:paraId="176EE24D" w14:textId="77777777" w:rsidR="00D76AB8" w:rsidRPr="00577B58" w:rsidRDefault="00D76AB8" w:rsidP="00577B58">
      <w:pPr>
        <w:rPr>
          <w:rFonts w:ascii="Arial" w:hAnsi="Arial" w:cs="Arial"/>
          <w:sz w:val="20"/>
          <w:szCs w:val="20"/>
        </w:rPr>
      </w:pPr>
      <w:r w:rsidRPr="00577B58">
        <w:rPr>
          <w:rFonts w:ascii="Arial" w:hAnsi="Arial" w:cs="Arial"/>
          <w:snapToGrid w:val="0"/>
          <w:sz w:val="20"/>
          <w:szCs w:val="20"/>
        </w:rPr>
        <w:lastRenderedPageBreak/>
        <w:t>1.08</w:t>
      </w:r>
      <w:r w:rsidRPr="00577B58">
        <w:rPr>
          <w:rFonts w:ascii="Arial" w:hAnsi="Arial" w:cs="Arial"/>
          <w:snapToGrid w:val="0"/>
          <w:sz w:val="20"/>
          <w:szCs w:val="20"/>
        </w:rPr>
        <w:tab/>
      </w:r>
      <w:r w:rsidRPr="00577B58">
        <w:rPr>
          <w:rFonts w:ascii="Arial" w:hAnsi="Arial" w:cs="Arial"/>
          <w:sz w:val="20"/>
          <w:szCs w:val="20"/>
        </w:rPr>
        <w:t>WARRANTY</w:t>
      </w:r>
    </w:p>
    <w:p w14:paraId="13EC652A" w14:textId="77777777" w:rsidR="00D76AB8" w:rsidRPr="00577B58" w:rsidRDefault="00D76AB8" w:rsidP="00577B58">
      <w:pPr>
        <w:rPr>
          <w:rFonts w:ascii="Arial" w:hAnsi="Arial" w:cs="Arial"/>
          <w:sz w:val="20"/>
          <w:szCs w:val="20"/>
        </w:rPr>
      </w:pPr>
    </w:p>
    <w:p w14:paraId="6EF1B0C8" w14:textId="77777777" w:rsidR="00D76AB8" w:rsidRPr="00577B58" w:rsidRDefault="00D76AB8" w:rsidP="00E52709">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b/>
          <w:bCs/>
          <w:sz w:val="20"/>
          <w:szCs w:val="20"/>
        </w:rPr>
      </w:pPr>
      <w:r w:rsidRPr="00577B58">
        <w:rPr>
          <w:rFonts w:ascii="Arial" w:hAnsi="Arial" w:cs="Arial"/>
          <w:sz w:val="20"/>
          <w:szCs w:val="20"/>
        </w:rPr>
        <w:t>A.</w:t>
      </w:r>
      <w:r w:rsidRPr="00577B58">
        <w:rPr>
          <w:rFonts w:ascii="Arial" w:hAnsi="Arial" w:cs="Arial"/>
          <w:sz w:val="20"/>
          <w:szCs w:val="20"/>
        </w:rPr>
        <w:tab/>
      </w:r>
      <w:r w:rsidRPr="00577B58">
        <w:rPr>
          <w:rFonts w:ascii="Arial" w:hAnsi="Arial" w:cs="Arial"/>
          <w:snapToGrid w:val="0"/>
          <w:sz w:val="20"/>
          <w:szCs w:val="20"/>
        </w:rPr>
        <w:t>Manufacturer</w:t>
      </w:r>
      <w:r w:rsidRPr="00577B58">
        <w:rPr>
          <w:rFonts w:ascii="Arial" w:hAnsi="Arial" w:cs="Arial"/>
          <w:sz w:val="20"/>
          <w:szCs w:val="20"/>
        </w:rPr>
        <w:t xml:space="preserve"> warrants only that this product is free of defects, since many factors which affect the results obtained from this product are beyond our </w:t>
      </w:r>
      <w:proofErr w:type="gramStart"/>
      <w:r w:rsidRPr="00577B58">
        <w:rPr>
          <w:rFonts w:ascii="Arial" w:hAnsi="Arial" w:cs="Arial"/>
          <w:sz w:val="20"/>
          <w:szCs w:val="20"/>
        </w:rPr>
        <w:t>control;</w:t>
      </w:r>
      <w:proofErr w:type="gramEnd"/>
      <w:r w:rsidRPr="00577B58">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577B58">
        <w:rPr>
          <w:rStyle w:val="A10"/>
          <w:rFonts w:ascii="Arial" w:hAnsi="Arial" w:cs="Arial"/>
          <w:b w:val="0"/>
          <w:bCs/>
          <w:color w:val="auto"/>
          <w:sz w:val="20"/>
          <w:szCs w:val="20"/>
        </w:rPr>
        <w:t>A five (5) year material or system warranty may be available upon request. Contact Polyguard Products, Inc. for further details.</w:t>
      </w:r>
    </w:p>
    <w:p w14:paraId="4917CF28" w14:textId="77777777" w:rsidR="00D76AB8" w:rsidRPr="00577B58" w:rsidRDefault="00D76AB8" w:rsidP="00577B58">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0"/>
          <w:szCs w:val="20"/>
        </w:rPr>
      </w:pPr>
    </w:p>
    <w:p w14:paraId="11B0E84D" w14:textId="77777777" w:rsidR="00E52709" w:rsidRPr="000E7B41" w:rsidRDefault="00E52709" w:rsidP="00E52709">
      <w:pPr>
        <w:rPr>
          <w:rFonts w:ascii="Arial" w:hAnsi="Arial" w:cs="Arial"/>
          <w:sz w:val="20"/>
          <w:szCs w:val="20"/>
        </w:rPr>
      </w:pPr>
      <w:bookmarkStart w:id="1" w:name="_Hlk108425311"/>
      <w:r w:rsidRPr="000E7B41">
        <w:rPr>
          <w:rFonts w:ascii="Arial" w:hAnsi="Arial" w:cs="Arial"/>
          <w:sz w:val="20"/>
          <w:szCs w:val="20"/>
        </w:rPr>
        <w:t>PART 2</w:t>
      </w:r>
      <w:r w:rsidRPr="000E7B41">
        <w:rPr>
          <w:rFonts w:ascii="Arial" w:hAnsi="Arial" w:cs="Arial"/>
          <w:sz w:val="20"/>
          <w:szCs w:val="20"/>
        </w:rPr>
        <w:tab/>
        <w:t xml:space="preserve"> PRODUCTS</w:t>
      </w:r>
    </w:p>
    <w:p w14:paraId="4ACC8659" w14:textId="77777777" w:rsidR="00E52709" w:rsidRPr="009A5E6D" w:rsidRDefault="00E52709" w:rsidP="00E52709">
      <w:pPr>
        <w:rPr>
          <w:rFonts w:ascii="Arial" w:hAnsi="Arial" w:cs="Arial"/>
          <w:sz w:val="20"/>
          <w:szCs w:val="20"/>
        </w:rPr>
      </w:pPr>
    </w:p>
    <w:p w14:paraId="234ADCE6" w14:textId="77777777" w:rsidR="00E52709" w:rsidRPr="000E7B41" w:rsidRDefault="00E52709" w:rsidP="00E52709">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0A0931DC" w14:textId="77777777" w:rsidR="00E52709" w:rsidRPr="009A5E6D" w:rsidRDefault="00E52709" w:rsidP="00E52709">
      <w:pPr>
        <w:rPr>
          <w:rFonts w:ascii="Arial" w:hAnsi="Arial" w:cs="Arial"/>
          <w:sz w:val="20"/>
          <w:szCs w:val="20"/>
        </w:rPr>
      </w:pPr>
    </w:p>
    <w:p w14:paraId="1DCA7148" w14:textId="77777777" w:rsidR="00E52709" w:rsidRPr="00115FD0" w:rsidRDefault="00E52709" w:rsidP="00E52709">
      <w:pPr>
        <w:pStyle w:val="ListParagraph"/>
        <w:numPr>
          <w:ilvl w:val="0"/>
          <w:numId w:val="25"/>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7A689F02" w14:textId="77777777" w:rsidR="00E52709" w:rsidRPr="00EC0E08" w:rsidRDefault="00E52709" w:rsidP="00E52709">
      <w:pPr>
        <w:pStyle w:val="ListParagraph"/>
        <w:ind w:left="1080"/>
        <w:rPr>
          <w:rFonts w:ascii="Arial" w:hAnsi="Arial" w:cs="Arial"/>
          <w:sz w:val="20"/>
          <w:szCs w:val="20"/>
        </w:rPr>
      </w:pPr>
      <w:r w:rsidRPr="00115FD0">
        <w:rPr>
          <w:rFonts w:ascii="Arial" w:hAnsi="Arial" w:cs="Arial"/>
          <w:sz w:val="20"/>
          <w:szCs w:val="20"/>
        </w:rPr>
        <w:t>Email</w:t>
      </w:r>
      <w:r w:rsidRPr="00EC0E08">
        <w:rPr>
          <w:rFonts w:ascii="Arial" w:hAnsi="Arial" w:cs="Arial"/>
          <w:sz w:val="20"/>
          <w:szCs w:val="20"/>
        </w:rPr>
        <w:t xml:space="preserve">: </w:t>
      </w:r>
      <w:hyperlink r:id="rId9" w:history="1">
        <w:r w:rsidRPr="00EC0E08">
          <w:rPr>
            <w:rStyle w:val="Hyperlink"/>
            <w:rFonts w:ascii="Arial" w:hAnsi="Arial" w:cs="Arial"/>
            <w:color w:val="auto"/>
            <w:sz w:val="20"/>
            <w:szCs w:val="20"/>
          </w:rPr>
          <w:t>info@polyguard.com</w:t>
        </w:r>
      </w:hyperlink>
    </w:p>
    <w:bookmarkEnd w:id="1"/>
    <w:p w14:paraId="51C17AD4" w14:textId="77777777" w:rsidR="00D76AB8" w:rsidRPr="00577B58" w:rsidRDefault="00D76AB8" w:rsidP="00577B58">
      <w:pPr>
        <w:rPr>
          <w:rFonts w:ascii="Arial" w:hAnsi="Arial" w:cs="Arial"/>
          <w:sz w:val="20"/>
          <w:szCs w:val="20"/>
        </w:rPr>
      </w:pPr>
    </w:p>
    <w:p w14:paraId="0691F222" w14:textId="56AC290A" w:rsidR="00D76AB8" w:rsidRPr="00E52709" w:rsidRDefault="00D76AB8" w:rsidP="00E52709">
      <w:pPr>
        <w:pStyle w:val="ListParagraph"/>
        <w:numPr>
          <w:ilvl w:val="1"/>
          <w:numId w:val="26"/>
        </w:numPr>
        <w:rPr>
          <w:rFonts w:ascii="Arial" w:hAnsi="Arial" w:cs="Arial"/>
          <w:sz w:val="20"/>
          <w:szCs w:val="20"/>
        </w:rPr>
      </w:pPr>
      <w:r w:rsidRPr="00E52709">
        <w:rPr>
          <w:rFonts w:ascii="Arial" w:hAnsi="Arial" w:cs="Arial"/>
          <w:sz w:val="20"/>
          <w:szCs w:val="20"/>
        </w:rPr>
        <w:t>SYSTEM MATERIALS</w:t>
      </w:r>
    </w:p>
    <w:p w14:paraId="2802B109" w14:textId="77777777" w:rsidR="00EA63C5" w:rsidRPr="00577B58" w:rsidRDefault="00EA63C5" w:rsidP="00577B58">
      <w:pPr>
        <w:rPr>
          <w:rFonts w:ascii="Arial" w:hAnsi="Arial" w:cs="Arial"/>
          <w:sz w:val="20"/>
          <w:szCs w:val="20"/>
        </w:rPr>
      </w:pPr>
    </w:p>
    <w:p w14:paraId="427A9F47" w14:textId="2B54F2EC" w:rsidR="00E52709" w:rsidRDefault="00EA63C5" w:rsidP="00E52709">
      <w:pPr>
        <w:pStyle w:val="ListParagraph"/>
        <w:numPr>
          <w:ilvl w:val="0"/>
          <w:numId w:val="14"/>
        </w:numPr>
        <w:ind w:left="1080"/>
        <w:rPr>
          <w:rFonts w:ascii="Arial" w:hAnsi="Arial" w:cs="Arial"/>
          <w:sz w:val="20"/>
          <w:szCs w:val="20"/>
        </w:rPr>
      </w:pPr>
      <w:r w:rsidRPr="00577B58">
        <w:rPr>
          <w:rFonts w:ascii="Arial" w:hAnsi="Arial" w:cs="Arial"/>
          <w:sz w:val="20"/>
          <w:szCs w:val="20"/>
        </w:rPr>
        <w:t xml:space="preserve">Fluid-Applied, Base Coat: Shall be Polyguard® LM-85 SSL, a two-component, semi-self-leveling, asphalt-modified, urethane. </w:t>
      </w:r>
    </w:p>
    <w:p w14:paraId="74F8240B" w14:textId="77777777" w:rsidR="00E52709" w:rsidRDefault="00E52709" w:rsidP="00E52709">
      <w:pPr>
        <w:pStyle w:val="ListParagraph"/>
        <w:ind w:left="1080"/>
        <w:rPr>
          <w:rFonts w:ascii="Arial" w:hAnsi="Arial" w:cs="Arial"/>
          <w:sz w:val="20"/>
          <w:szCs w:val="20"/>
        </w:rPr>
      </w:pPr>
    </w:p>
    <w:p w14:paraId="125A48B9" w14:textId="164DD1E9" w:rsidR="0020669F" w:rsidRPr="00E52709" w:rsidRDefault="00CE26F9" w:rsidP="00E52709">
      <w:pPr>
        <w:pStyle w:val="ListParagraph"/>
        <w:numPr>
          <w:ilvl w:val="0"/>
          <w:numId w:val="14"/>
        </w:numPr>
        <w:ind w:left="1080"/>
        <w:rPr>
          <w:rFonts w:ascii="Arial" w:hAnsi="Arial" w:cs="Arial"/>
          <w:sz w:val="20"/>
          <w:szCs w:val="20"/>
        </w:rPr>
      </w:pPr>
      <w:r w:rsidRPr="00E52709">
        <w:rPr>
          <w:rFonts w:ascii="Arial" w:hAnsi="Arial" w:cs="Arial"/>
          <w:sz w:val="20"/>
          <w:szCs w:val="20"/>
        </w:rPr>
        <w:t xml:space="preserve">Self-adhesive Membrane Waterproofing: Shall be </w:t>
      </w:r>
      <w:bookmarkStart w:id="2" w:name="_Hlk509304847"/>
      <w:r w:rsidRPr="00E52709">
        <w:rPr>
          <w:rFonts w:ascii="Arial" w:hAnsi="Arial" w:cs="Arial"/>
          <w:sz w:val="20"/>
          <w:szCs w:val="20"/>
        </w:rPr>
        <w:t xml:space="preserve">Polyguard® </w:t>
      </w:r>
      <w:bookmarkEnd w:id="2"/>
      <w:r w:rsidRPr="00E52709">
        <w:rPr>
          <w:rFonts w:ascii="Arial" w:hAnsi="Arial" w:cs="Arial"/>
          <w:sz w:val="20"/>
          <w:szCs w:val="20"/>
        </w:rPr>
        <w:t xml:space="preserve">650 Membrane, a 60-mil rubberized-asphalt membrane consisting of a high-density polyethylene film bonded to a layer of rubberized-asphalt </w:t>
      </w:r>
      <w:r w:rsidR="00E428F7" w:rsidRPr="00E52709">
        <w:rPr>
          <w:rFonts w:ascii="Arial" w:hAnsi="Arial" w:cs="Arial"/>
          <w:sz w:val="20"/>
          <w:szCs w:val="20"/>
        </w:rPr>
        <w:t xml:space="preserve">compound </w:t>
      </w:r>
      <w:r w:rsidRPr="00E52709">
        <w:rPr>
          <w:rFonts w:ascii="Arial" w:hAnsi="Arial" w:cs="Arial"/>
          <w:sz w:val="20"/>
          <w:szCs w:val="20"/>
        </w:rPr>
        <w:t>meeting or exceeding the following requirements:</w:t>
      </w:r>
    </w:p>
    <w:p w14:paraId="2CA48BB1" w14:textId="77777777" w:rsidR="00EA63C5" w:rsidRPr="00577B58" w:rsidRDefault="00EA63C5" w:rsidP="00577B58">
      <w:pPr>
        <w:ind w:left="720"/>
        <w:rPr>
          <w:rFonts w:ascii="Arial" w:hAnsi="Arial" w:cs="Arial"/>
          <w:sz w:val="20"/>
          <w:szCs w:val="20"/>
        </w:rPr>
      </w:pPr>
    </w:p>
    <w:p w14:paraId="0D61DA66" w14:textId="045C26EB" w:rsidR="00EA63C5" w:rsidRPr="00577B58" w:rsidRDefault="00EA63C5" w:rsidP="00E52709">
      <w:pPr>
        <w:pStyle w:val="ListParagraph"/>
        <w:ind w:left="1440" w:hanging="360"/>
        <w:rPr>
          <w:rFonts w:ascii="Arial" w:hAnsi="Arial" w:cs="Arial"/>
          <w:sz w:val="20"/>
          <w:szCs w:val="20"/>
        </w:rPr>
      </w:pPr>
      <w:r w:rsidRPr="00577B58">
        <w:rPr>
          <w:rFonts w:ascii="Arial" w:hAnsi="Arial" w:cs="Arial"/>
          <w:sz w:val="20"/>
          <w:szCs w:val="20"/>
        </w:rPr>
        <w:t>PHYSICAL PROPERTIES</w:t>
      </w:r>
    </w:p>
    <w:tbl>
      <w:tblPr>
        <w:tblpPr w:leftFromText="180" w:rightFromText="180" w:vertAnchor="text" w:horzAnchor="margin" w:tblpX="1096" w:tblpY="87"/>
        <w:tblW w:w="4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3061"/>
        <w:gridCol w:w="1980"/>
      </w:tblGrid>
      <w:tr w:rsidR="00EA63C5" w:rsidRPr="00577B58" w14:paraId="41E78AAC" w14:textId="77777777" w:rsidTr="00FF18D8">
        <w:trPr>
          <w:trHeight w:val="202"/>
        </w:trPr>
        <w:tc>
          <w:tcPr>
            <w:tcW w:w="3774" w:type="dxa"/>
            <w:shd w:val="clear" w:color="2F8927" w:fill="auto"/>
            <w:vAlign w:val="center"/>
          </w:tcPr>
          <w:p w14:paraId="7E0442AF" w14:textId="77777777" w:rsidR="00EA63C5" w:rsidRPr="00577B58" w:rsidRDefault="00EA63C5" w:rsidP="00E52709">
            <w:pPr>
              <w:rPr>
                <w:rFonts w:ascii="Arial" w:hAnsi="Arial" w:cs="Arial"/>
                <w:b/>
                <w:bCs/>
                <w:sz w:val="20"/>
                <w:szCs w:val="20"/>
              </w:rPr>
            </w:pPr>
            <w:r w:rsidRPr="00577B58">
              <w:rPr>
                <w:rFonts w:ascii="Arial" w:hAnsi="Arial" w:cs="Arial"/>
                <w:b/>
                <w:bCs/>
                <w:sz w:val="20"/>
                <w:szCs w:val="20"/>
              </w:rPr>
              <w:t>PROPERTY</w:t>
            </w:r>
          </w:p>
        </w:tc>
        <w:tc>
          <w:tcPr>
            <w:tcW w:w="3061" w:type="dxa"/>
            <w:shd w:val="clear" w:color="2F8927" w:fill="auto"/>
            <w:vAlign w:val="center"/>
          </w:tcPr>
          <w:p w14:paraId="047F264B" w14:textId="77777777" w:rsidR="00EA63C5" w:rsidRPr="00577B58" w:rsidRDefault="00EA63C5" w:rsidP="00E52709">
            <w:pPr>
              <w:ind w:left="-108" w:right="-107"/>
              <w:jc w:val="center"/>
              <w:rPr>
                <w:rFonts w:ascii="Arial" w:hAnsi="Arial" w:cs="Arial"/>
                <w:b/>
                <w:bCs/>
                <w:sz w:val="20"/>
                <w:szCs w:val="20"/>
              </w:rPr>
            </w:pPr>
            <w:r w:rsidRPr="00577B58">
              <w:rPr>
                <w:rFonts w:ascii="Arial" w:hAnsi="Arial" w:cs="Arial"/>
                <w:b/>
                <w:bCs/>
                <w:sz w:val="20"/>
                <w:szCs w:val="20"/>
              </w:rPr>
              <w:t>TEST METHOD</w:t>
            </w:r>
          </w:p>
        </w:tc>
        <w:tc>
          <w:tcPr>
            <w:tcW w:w="1980" w:type="dxa"/>
            <w:shd w:val="clear" w:color="2F8927" w:fill="auto"/>
            <w:vAlign w:val="center"/>
          </w:tcPr>
          <w:p w14:paraId="1CECC252" w14:textId="77777777" w:rsidR="00EA63C5" w:rsidRPr="00577B58" w:rsidRDefault="00EA63C5" w:rsidP="00E52709">
            <w:pPr>
              <w:ind w:left="-107" w:right="-107" w:hanging="2"/>
              <w:jc w:val="center"/>
              <w:rPr>
                <w:rFonts w:ascii="Arial" w:hAnsi="Arial" w:cs="Arial"/>
                <w:b/>
                <w:bCs/>
                <w:color w:val="4F81BD"/>
                <w:sz w:val="20"/>
                <w:szCs w:val="20"/>
              </w:rPr>
            </w:pPr>
            <w:r w:rsidRPr="00577B58">
              <w:rPr>
                <w:rFonts w:ascii="Arial" w:hAnsi="Arial" w:cs="Arial"/>
                <w:b/>
                <w:bCs/>
                <w:sz w:val="20"/>
                <w:szCs w:val="20"/>
              </w:rPr>
              <w:t>TYPICAL VALUE</w:t>
            </w:r>
          </w:p>
        </w:tc>
      </w:tr>
      <w:tr w:rsidR="00EA63C5" w:rsidRPr="00577B58" w14:paraId="2E82EDC9" w14:textId="77777777" w:rsidTr="00FF18D8">
        <w:trPr>
          <w:trHeight w:val="202"/>
        </w:trPr>
        <w:tc>
          <w:tcPr>
            <w:tcW w:w="3774" w:type="dxa"/>
            <w:vAlign w:val="center"/>
          </w:tcPr>
          <w:p w14:paraId="6ABFBBE1"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Film Color</w:t>
            </w:r>
          </w:p>
        </w:tc>
        <w:tc>
          <w:tcPr>
            <w:tcW w:w="3061" w:type="dxa"/>
            <w:vAlign w:val="center"/>
          </w:tcPr>
          <w:p w14:paraId="589786F2" w14:textId="77777777" w:rsidR="00EA63C5" w:rsidRPr="00577B58" w:rsidRDefault="00EA63C5" w:rsidP="00E52709">
            <w:pPr>
              <w:ind w:left="-108" w:right="-107"/>
              <w:jc w:val="center"/>
              <w:rPr>
                <w:rFonts w:ascii="Arial" w:hAnsi="Arial" w:cs="Arial"/>
                <w:sz w:val="20"/>
                <w:szCs w:val="20"/>
              </w:rPr>
            </w:pPr>
          </w:p>
        </w:tc>
        <w:tc>
          <w:tcPr>
            <w:tcW w:w="1980" w:type="dxa"/>
            <w:shd w:val="clear" w:color="auto" w:fill="auto"/>
            <w:vAlign w:val="center"/>
          </w:tcPr>
          <w:p w14:paraId="4820D472"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Black/White</w:t>
            </w:r>
          </w:p>
        </w:tc>
      </w:tr>
      <w:tr w:rsidR="00EA63C5" w:rsidRPr="00577B58" w14:paraId="05DEA3D5" w14:textId="77777777" w:rsidTr="00FF18D8">
        <w:trPr>
          <w:trHeight w:val="202"/>
        </w:trPr>
        <w:tc>
          <w:tcPr>
            <w:tcW w:w="3774" w:type="dxa"/>
            <w:vAlign w:val="center"/>
          </w:tcPr>
          <w:p w14:paraId="6FE8FFB9"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Membrane Thickness</w:t>
            </w:r>
          </w:p>
        </w:tc>
        <w:tc>
          <w:tcPr>
            <w:tcW w:w="3061" w:type="dxa"/>
            <w:vAlign w:val="center"/>
          </w:tcPr>
          <w:p w14:paraId="58A755E4"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1000</w:t>
            </w:r>
          </w:p>
        </w:tc>
        <w:tc>
          <w:tcPr>
            <w:tcW w:w="1980" w:type="dxa"/>
            <w:shd w:val="clear" w:color="auto" w:fill="auto"/>
            <w:vAlign w:val="center"/>
          </w:tcPr>
          <w:p w14:paraId="2696E512"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60 mils</w:t>
            </w:r>
          </w:p>
        </w:tc>
      </w:tr>
      <w:tr w:rsidR="00EA63C5" w:rsidRPr="00577B58" w14:paraId="29C01110" w14:textId="77777777" w:rsidTr="00FF18D8">
        <w:trPr>
          <w:trHeight w:val="202"/>
        </w:trPr>
        <w:tc>
          <w:tcPr>
            <w:tcW w:w="3774" w:type="dxa"/>
            <w:vAlign w:val="center"/>
          </w:tcPr>
          <w:p w14:paraId="493FD003"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Tensile Strength - Membrane</w:t>
            </w:r>
          </w:p>
        </w:tc>
        <w:tc>
          <w:tcPr>
            <w:tcW w:w="3061" w:type="dxa"/>
            <w:vAlign w:val="center"/>
          </w:tcPr>
          <w:p w14:paraId="301BCE52"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412 Modified Die C</w:t>
            </w:r>
          </w:p>
        </w:tc>
        <w:tc>
          <w:tcPr>
            <w:tcW w:w="1980" w:type="dxa"/>
            <w:shd w:val="clear" w:color="auto" w:fill="auto"/>
            <w:vAlign w:val="center"/>
          </w:tcPr>
          <w:p w14:paraId="35C6E15A"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370 PSI</w:t>
            </w:r>
          </w:p>
        </w:tc>
      </w:tr>
      <w:tr w:rsidR="00EA63C5" w:rsidRPr="00577B58" w14:paraId="30E49D72" w14:textId="77777777" w:rsidTr="00FF18D8">
        <w:trPr>
          <w:trHeight w:val="202"/>
        </w:trPr>
        <w:tc>
          <w:tcPr>
            <w:tcW w:w="3774" w:type="dxa"/>
            <w:vAlign w:val="center"/>
          </w:tcPr>
          <w:p w14:paraId="485B64B5"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Elongation - Ultimate failure of rubberized asphalt</w:t>
            </w:r>
          </w:p>
        </w:tc>
        <w:tc>
          <w:tcPr>
            <w:tcW w:w="3061" w:type="dxa"/>
            <w:vAlign w:val="center"/>
          </w:tcPr>
          <w:p w14:paraId="7533620C"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412</w:t>
            </w:r>
          </w:p>
        </w:tc>
        <w:tc>
          <w:tcPr>
            <w:tcW w:w="1980" w:type="dxa"/>
            <w:shd w:val="clear" w:color="auto" w:fill="auto"/>
            <w:vAlign w:val="center"/>
          </w:tcPr>
          <w:p w14:paraId="4F454E96"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600%</w:t>
            </w:r>
          </w:p>
        </w:tc>
      </w:tr>
      <w:tr w:rsidR="00EA63C5" w:rsidRPr="00577B58" w14:paraId="049ADDA1" w14:textId="77777777" w:rsidTr="00FF18D8">
        <w:trPr>
          <w:trHeight w:val="202"/>
        </w:trPr>
        <w:tc>
          <w:tcPr>
            <w:tcW w:w="3774" w:type="dxa"/>
            <w:vAlign w:val="center"/>
          </w:tcPr>
          <w:p w14:paraId="4D78E6CB"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Tensile Strength - Film</w:t>
            </w:r>
          </w:p>
        </w:tc>
        <w:tc>
          <w:tcPr>
            <w:tcW w:w="3061" w:type="dxa"/>
            <w:vAlign w:val="center"/>
          </w:tcPr>
          <w:p w14:paraId="323AE56B" w14:textId="77777777" w:rsidR="00EA63C5" w:rsidRPr="00577B58" w:rsidRDefault="00EA63C5" w:rsidP="00E52709">
            <w:pPr>
              <w:ind w:left="-108" w:right="-107"/>
              <w:jc w:val="center"/>
              <w:rPr>
                <w:rFonts w:ascii="Arial" w:hAnsi="Arial" w:cs="Arial"/>
                <w:sz w:val="20"/>
                <w:szCs w:val="20"/>
                <w:lang w:val="fr-FR"/>
              </w:rPr>
            </w:pPr>
            <w:r w:rsidRPr="00577B58">
              <w:rPr>
                <w:rFonts w:ascii="Arial" w:hAnsi="Arial" w:cs="Arial"/>
                <w:sz w:val="20"/>
                <w:szCs w:val="20"/>
                <w:lang w:val="fr-FR"/>
              </w:rPr>
              <w:t>ASTM D 882</w:t>
            </w:r>
          </w:p>
        </w:tc>
        <w:tc>
          <w:tcPr>
            <w:tcW w:w="1980" w:type="dxa"/>
            <w:shd w:val="clear" w:color="auto" w:fill="auto"/>
            <w:vAlign w:val="center"/>
          </w:tcPr>
          <w:p w14:paraId="18801463" w14:textId="77777777" w:rsidR="00EA63C5" w:rsidRPr="00577B58" w:rsidRDefault="00EA63C5" w:rsidP="00E52709">
            <w:pPr>
              <w:ind w:left="90" w:right="-107" w:hanging="2"/>
              <w:jc w:val="center"/>
              <w:rPr>
                <w:rFonts w:ascii="Arial" w:hAnsi="Arial" w:cs="Arial"/>
                <w:strike/>
                <w:sz w:val="20"/>
                <w:szCs w:val="20"/>
                <w:lang w:val="fr-FR"/>
              </w:rPr>
            </w:pPr>
            <w:r w:rsidRPr="00577B58">
              <w:rPr>
                <w:rFonts w:ascii="Arial" w:hAnsi="Arial" w:cs="Arial"/>
                <w:sz w:val="20"/>
                <w:szCs w:val="20"/>
                <w:lang w:val="fr-FR"/>
              </w:rPr>
              <w:t>7294 PSI</w:t>
            </w:r>
          </w:p>
        </w:tc>
      </w:tr>
      <w:tr w:rsidR="00EA63C5" w:rsidRPr="00577B58" w14:paraId="41B436A8" w14:textId="77777777" w:rsidTr="00FF18D8">
        <w:trPr>
          <w:trHeight w:val="202"/>
        </w:trPr>
        <w:tc>
          <w:tcPr>
            <w:tcW w:w="3774" w:type="dxa"/>
            <w:vAlign w:val="center"/>
          </w:tcPr>
          <w:p w14:paraId="44351DCA" w14:textId="77777777" w:rsidR="00EA63C5" w:rsidRPr="00577B58" w:rsidRDefault="00EA63C5" w:rsidP="00E52709">
            <w:pPr>
              <w:ind w:right="-17"/>
              <w:rPr>
                <w:rFonts w:ascii="Arial" w:hAnsi="Arial" w:cs="Arial"/>
                <w:caps/>
                <w:sz w:val="20"/>
                <w:szCs w:val="20"/>
              </w:rPr>
            </w:pPr>
            <w:r w:rsidRPr="00577B58">
              <w:rPr>
                <w:rFonts w:ascii="Arial" w:hAnsi="Arial" w:cs="Arial"/>
                <w:caps/>
                <w:sz w:val="20"/>
                <w:szCs w:val="20"/>
              </w:rPr>
              <w:t>PERMEANCE</w:t>
            </w:r>
          </w:p>
        </w:tc>
        <w:tc>
          <w:tcPr>
            <w:tcW w:w="3061" w:type="dxa"/>
            <w:vAlign w:val="center"/>
          </w:tcPr>
          <w:p w14:paraId="44C49FFB"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E 96 Method B</w:t>
            </w:r>
          </w:p>
        </w:tc>
        <w:tc>
          <w:tcPr>
            <w:tcW w:w="1980" w:type="dxa"/>
            <w:shd w:val="clear" w:color="auto" w:fill="auto"/>
            <w:vAlign w:val="center"/>
          </w:tcPr>
          <w:p w14:paraId="463A329B"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0.022 Perms</w:t>
            </w:r>
          </w:p>
        </w:tc>
      </w:tr>
      <w:tr w:rsidR="00EA63C5" w:rsidRPr="00577B58" w14:paraId="1A6834D3" w14:textId="77777777" w:rsidTr="00FF18D8">
        <w:trPr>
          <w:trHeight w:val="202"/>
        </w:trPr>
        <w:tc>
          <w:tcPr>
            <w:tcW w:w="3774" w:type="dxa"/>
            <w:vAlign w:val="center"/>
          </w:tcPr>
          <w:p w14:paraId="39A19669" w14:textId="77777777" w:rsidR="00EA63C5" w:rsidRPr="00577B58" w:rsidRDefault="00EA63C5" w:rsidP="00E52709">
            <w:pPr>
              <w:widowControl w:val="0"/>
              <w:ind w:right="-108"/>
              <w:rPr>
                <w:rFonts w:ascii="Arial" w:hAnsi="Arial" w:cs="Arial"/>
                <w:caps/>
                <w:sz w:val="20"/>
                <w:szCs w:val="20"/>
              </w:rPr>
            </w:pPr>
            <w:r w:rsidRPr="00577B58">
              <w:rPr>
                <w:rFonts w:ascii="Arial" w:hAnsi="Arial" w:cs="Arial"/>
                <w:caps/>
                <w:sz w:val="20"/>
                <w:szCs w:val="20"/>
              </w:rPr>
              <w:t>Crack cycling</w:t>
            </w:r>
          </w:p>
        </w:tc>
        <w:tc>
          <w:tcPr>
            <w:tcW w:w="3061" w:type="dxa"/>
            <w:vAlign w:val="center"/>
          </w:tcPr>
          <w:p w14:paraId="074EE5BC" w14:textId="77777777" w:rsidR="00E52709" w:rsidRDefault="00EA63C5" w:rsidP="00E52709">
            <w:pPr>
              <w:widowControl w:val="0"/>
              <w:ind w:left="-108" w:right="-107"/>
              <w:jc w:val="center"/>
              <w:rPr>
                <w:rFonts w:ascii="Arial" w:hAnsi="Arial" w:cs="Arial"/>
                <w:sz w:val="20"/>
                <w:szCs w:val="20"/>
              </w:rPr>
            </w:pPr>
            <w:r w:rsidRPr="00577B58">
              <w:rPr>
                <w:rFonts w:ascii="Arial" w:hAnsi="Arial" w:cs="Arial"/>
                <w:sz w:val="20"/>
                <w:szCs w:val="20"/>
              </w:rPr>
              <w:t xml:space="preserve">ASTM C 836 Tested </w:t>
            </w:r>
          </w:p>
          <w:p w14:paraId="071409A6" w14:textId="004F8FDE" w:rsidR="00EA63C5" w:rsidRPr="00577B58" w:rsidRDefault="00EA63C5" w:rsidP="00E52709">
            <w:pPr>
              <w:widowControl w:val="0"/>
              <w:ind w:left="-108" w:right="-107"/>
              <w:jc w:val="center"/>
              <w:rPr>
                <w:rFonts w:ascii="Arial" w:hAnsi="Arial" w:cs="Arial"/>
                <w:sz w:val="20"/>
                <w:szCs w:val="20"/>
              </w:rPr>
            </w:pPr>
            <w:r w:rsidRPr="00577B58">
              <w:rPr>
                <w:rFonts w:ascii="Arial" w:hAnsi="Arial" w:cs="Arial"/>
                <w:sz w:val="20"/>
                <w:szCs w:val="20"/>
              </w:rPr>
              <w:t>@-15°F (-26°C)</w:t>
            </w:r>
          </w:p>
        </w:tc>
        <w:tc>
          <w:tcPr>
            <w:tcW w:w="1980" w:type="dxa"/>
            <w:shd w:val="clear" w:color="auto" w:fill="auto"/>
            <w:vAlign w:val="center"/>
          </w:tcPr>
          <w:p w14:paraId="26C2CE11" w14:textId="77777777" w:rsidR="00EA63C5" w:rsidRPr="00577B58" w:rsidRDefault="00EA63C5" w:rsidP="00E52709">
            <w:pPr>
              <w:widowControl w:val="0"/>
              <w:ind w:left="-108" w:right="-107" w:hanging="2"/>
              <w:jc w:val="center"/>
              <w:rPr>
                <w:rFonts w:ascii="Arial" w:hAnsi="Arial" w:cs="Arial"/>
                <w:sz w:val="20"/>
                <w:szCs w:val="20"/>
              </w:rPr>
            </w:pPr>
            <w:r w:rsidRPr="00577B58">
              <w:rPr>
                <w:rFonts w:ascii="Arial" w:hAnsi="Arial" w:cs="Arial"/>
                <w:sz w:val="20"/>
                <w:szCs w:val="20"/>
              </w:rPr>
              <w:t>No effect</w:t>
            </w:r>
          </w:p>
        </w:tc>
      </w:tr>
      <w:tr w:rsidR="00EA63C5" w:rsidRPr="00577B58" w14:paraId="05C2268B" w14:textId="77777777" w:rsidTr="00FF18D8">
        <w:trPr>
          <w:trHeight w:val="202"/>
        </w:trPr>
        <w:tc>
          <w:tcPr>
            <w:tcW w:w="3774" w:type="dxa"/>
            <w:vAlign w:val="center"/>
          </w:tcPr>
          <w:p w14:paraId="2ABF438B" w14:textId="77777777" w:rsidR="00EA63C5" w:rsidRPr="00577B58" w:rsidRDefault="00EA63C5" w:rsidP="00E52709">
            <w:pPr>
              <w:tabs>
                <w:tab w:val="left" w:pos="-720"/>
                <w:tab w:val="left" w:pos="0"/>
                <w:tab w:val="left" w:pos="312"/>
                <w:tab w:val="left" w:pos="432"/>
                <w:tab w:val="left" w:pos="720"/>
                <w:tab w:val="left" w:pos="1440"/>
                <w:tab w:val="left" w:pos="2160"/>
                <w:tab w:val="left" w:pos="2880"/>
                <w:tab w:val="left" w:pos="3600"/>
                <w:tab w:val="left" w:pos="4320"/>
              </w:tabs>
              <w:rPr>
                <w:rFonts w:ascii="Arial" w:hAnsi="Arial" w:cs="Arial"/>
                <w:caps/>
                <w:sz w:val="20"/>
                <w:szCs w:val="20"/>
              </w:rPr>
            </w:pPr>
            <w:r w:rsidRPr="00577B58">
              <w:rPr>
                <w:rFonts w:ascii="Arial" w:hAnsi="Arial" w:cs="Arial"/>
                <w:caps/>
                <w:sz w:val="20"/>
                <w:szCs w:val="20"/>
              </w:rPr>
              <w:t>peel adhesion</w:t>
            </w:r>
            <w:r w:rsidR="0069735B" w:rsidRPr="00577B58">
              <w:rPr>
                <w:rFonts w:ascii="Arial" w:hAnsi="Arial" w:cs="Arial"/>
                <w:caps/>
                <w:sz w:val="20"/>
                <w:szCs w:val="20"/>
              </w:rPr>
              <w:t xml:space="preserve"> (</w:t>
            </w:r>
            <w:r w:rsidR="0069735B" w:rsidRPr="00577B58">
              <w:rPr>
                <w:rFonts w:ascii="Arial" w:hAnsi="Arial" w:cs="Arial"/>
                <w:smallCaps/>
                <w:sz w:val="20"/>
                <w:szCs w:val="20"/>
              </w:rPr>
              <w:t>To Concrete)</w:t>
            </w:r>
          </w:p>
        </w:tc>
        <w:tc>
          <w:tcPr>
            <w:tcW w:w="3061" w:type="dxa"/>
            <w:vAlign w:val="center"/>
          </w:tcPr>
          <w:p w14:paraId="068EEA84" w14:textId="77777777" w:rsidR="00EA63C5" w:rsidRPr="00577B58" w:rsidRDefault="00EA63C5" w:rsidP="00E52709">
            <w:pPr>
              <w:tabs>
                <w:tab w:val="left" w:pos="-720"/>
                <w:tab w:val="left" w:pos="0"/>
                <w:tab w:val="left" w:pos="312"/>
                <w:tab w:val="left" w:pos="432"/>
                <w:tab w:val="left" w:pos="720"/>
                <w:tab w:val="left" w:pos="1440"/>
                <w:tab w:val="left" w:pos="2160"/>
              </w:tabs>
              <w:ind w:left="-108" w:right="-107"/>
              <w:jc w:val="center"/>
              <w:rPr>
                <w:rFonts w:ascii="Arial" w:hAnsi="Arial" w:cs="Arial"/>
                <w:sz w:val="20"/>
                <w:szCs w:val="20"/>
              </w:rPr>
            </w:pPr>
            <w:r w:rsidRPr="00577B58">
              <w:rPr>
                <w:rFonts w:ascii="Arial" w:hAnsi="Arial" w:cs="Arial"/>
                <w:sz w:val="20"/>
                <w:szCs w:val="20"/>
              </w:rPr>
              <w:t>ASTM D 903</w:t>
            </w:r>
          </w:p>
        </w:tc>
        <w:tc>
          <w:tcPr>
            <w:tcW w:w="1980" w:type="dxa"/>
            <w:shd w:val="clear" w:color="auto" w:fill="auto"/>
            <w:vAlign w:val="center"/>
          </w:tcPr>
          <w:p w14:paraId="33C77437" w14:textId="77777777" w:rsidR="00EA63C5" w:rsidRPr="00577B58" w:rsidRDefault="00EA63C5" w:rsidP="00E52709">
            <w:pPr>
              <w:tabs>
                <w:tab w:val="left" w:pos="-720"/>
                <w:tab w:val="left" w:pos="0"/>
                <w:tab w:val="left" w:pos="312"/>
                <w:tab w:val="left" w:pos="432"/>
                <w:tab w:val="left" w:pos="720"/>
                <w:tab w:val="left" w:pos="1440"/>
              </w:tabs>
              <w:ind w:right="-107" w:hanging="2"/>
              <w:jc w:val="center"/>
              <w:rPr>
                <w:rFonts w:ascii="Arial" w:hAnsi="Arial" w:cs="Arial"/>
                <w:sz w:val="20"/>
                <w:szCs w:val="20"/>
              </w:rPr>
            </w:pPr>
            <w:r w:rsidRPr="00577B58">
              <w:rPr>
                <w:rFonts w:ascii="Arial" w:hAnsi="Arial" w:cs="Arial"/>
                <w:sz w:val="20"/>
                <w:szCs w:val="20"/>
              </w:rPr>
              <w:t>17 lbs./in. width</w:t>
            </w:r>
          </w:p>
        </w:tc>
      </w:tr>
      <w:tr w:rsidR="0069735B" w:rsidRPr="00577B58" w14:paraId="32C9B659" w14:textId="77777777" w:rsidTr="00FF18D8">
        <w:trPr>
          <w:trHeight w:val="202"/>
        </w:trPr>
        <w:tc>
          <w:tcPr>
            <w:tcW w:w="3774" w:type="dxa"/>
            <w:vAlign w:val="center"/>
          </w:tcPr>
          <w:p w14:paraId="044D5DB2" w14:textId="77777777" w:rsidR="0069735B" w:rsidRPr="00577B58" w:rsidRDefault="0069735B" w:rsidP="00E52709">
            <w:pPr>
              <w:rPr>
                <w:rFonts w:ascii="Arial" w:hAnsi="Arial" w:cs="Arial"/>
                <w:caps/>
                <w:sz w:val="20"/>
                <w:szCs w:val="20"/>
              </w:rPr>
            </w:pPr>
            <w:r w:rsidRPr="00577B58">
              <w:rPr>
                <w:rFonts w:ascii="Arial" w:hAnsi="Arial" w:cs="Arial"/>
                <w:caps/>
                <w:sz w:val="20"/>
                <w:szCs w:val="20"/>
              </w:rPr>
              <w:t xml:space="preserve">peel adhesion </w:t>
            </w:r>
            <w:r w:rsidRPr="00577B58">
              <w:rPr>
                <w:rFonts w:ascii="Arial" w:hAnsi="Arial" w:cs="Arial"/>
                <w:caps/>
                <w:sz w:val="20"/>
                <w:szCs w:val="20"/>
              </w:rPr>
              <w:br/>
              <w:t>(</w:t>
            </w:r>
            <w:r w:rsidRPr="00577B58">
              <w:rPr>
                <w:rFonts w:ascii="Arial" w:hAnsi="Arial" w:cs="Arial"/>
                <w:smallCaps/>
                <w:sz w:val="20"/>
                <w:szCs w:val="20"/>
              </w:rPr>
              <w:t>Laps – Membrane to Membrane)</w:t>
            </w:r>
          </w:p>
        </w:tc>
        <w:tc>
          <w:tcPr>
            <w:tcW w:w="3061" w:type="dxa"/>
            <w:vAlign w:val="center"/>
          </w:tcPr>
          <w:p w14:paraId="271015CF" w14:textId="77777777" w:rsidR="0069735B" w:rsidRPr="00577B58" w:rsidRDefault="0069735B" w:rsidP="00E52709">
            <w:pPr>
              <w:ind w:left="-108" w:right="-107"/>
              <w:jc w:val="center"/>
              <w:rPr>
                <w:rFonts w:ascii="Arial" w:hAnsi="Arial" w:cs="Arial"/>
                <w:sz w:val="20"/>
                <w:szCs w:val="20"/>
              </w:rPr>
            </w:pPr>
            <w:r w:rsidRPr="00577B58">
              <w:rPr>
                <w:rFonts w:ascii="Arial" w:hAnsi="Arial" w:cs="Arial"/>
                <w:sz w:val="20"/>
                <w:szCs w:val="20"/>
              </w:rPr>
              <w:t>ASTM D 903</w:t>
            </w:r>
          </w:p>
        </w:tc>
        <w:tc>
          <w:tcPr>
            <w:tcW w:w="1980" w:type="dxa"/>
            <w:shd w:val="clear" w:color="auto" w:fill="auto"/>
            <w:vAlign w:val="center"/>
          </w:tcPr>
          <w:p w14:paraId="2F217D1E" w14:textId="77777777" w:rsidR="0069735B" w:rsidRPr="00577B58" w:rsidRDefault="0069735B" w:rsidP="00E52709">
            <w:pPr>
              <w:ind w:left="90" w:right="-107" w:hanging="2"/>
              <w:jc w:val="center"/>
              <w:rPr>
                <w:rFonts w:ascii="Arial" w:hAnsi="Arial" w:cs="Arial"/>
                <w:sz w:val="20"/>
                <w:szCs w:val="20"/>
              </w:rPr>
            </w:pPr>
            <w:r w:rsidRPr="00577B58">
              <w:rPr>
                <w:rFonts w:ascii="Arial" w:hAnsi="Arial" w:cs="Arial"/>
                <w:sz w:val="20"/>
                <w:szCs w:val="20"/>
              </w:rPr>
              <w:t>19 lbs./in. width</w:t>
            </w:r>
          </w:p>
        </w:tc>
      </w:tr>
      <w:tr w:rsidR="00EA63C5" w:rsidRPr="00577B58" w14:paraId="22A184DC" w14:textId="77777777" w:rsidTr="00FF18D8">
        <w:trPr>
          <w:trHeight w:val="202"/>
        </w:trPr>
        <w:tc>
          <w:tcPr>
            <w:tcW w:w="3774" w:type="dxa"/>
            <w:vAlign w:val="center"/>
          </w:tcPr>
          <w:p w14:paraId="7F6554FC"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LAP PEEL ADHESION</w:t>
            </w:r>
          </w:p>
        </w:tc>
        <w:tc>
          <w:tcPr>
            <w:tcW w:w="3061" w:type="dxa"/>
            <w:vAlign w:val="center"/>
          </w:tcPr>
          <w:p w14:paraId="6D7A53E3"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1876</w:t>
            </w:r>
          </w:p>
        </w:tc>
        <w:tc>
          <w:tcPr>
            <w:tcW w:w="1980" w:type="dxa"/>
            <w:shd w:val="clear" w:color="auto" w:fill="auto"/>
            <w:vAlign w:val="center"/>
          </w:tcPr>
          <w:p w14:paraId="08F10D8D"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8.0 lbs./in. width</w:t>
            </w:r>
          </w:p>
        </w:tc>
      </w:tr>
      <w:tr w:rsidR="00EA63C5" w:rsidRPr="00577B58" w14:paraId="2FF8BD4B" w14:textId="77777777" w:rsidTr="00FF18D8">
        <w:trPr>
          <w:trHeight w:val="202"/>
        </w:trPr>
        <w:tc>
          <w:tcPr>
            <w:tcW w:w="3774" w:type="dxa"/>
            <w:vAlign w:val="center"/>
          </w:tcPr>
          <w:p w14:paraId="2972ACF6" w14:textId="77777777" w:rsidR="00EA63C5" w:rsidRPr="00577B58" w:rsidRDefault="00EA63C5" w:rsidP="00E52709">
            <w:pPr>
              <w:ind w:left="90" w:right="-90" w:hanging="90"/>
              <w:rPr>
                <w:rFonts w:ascii="Arial" w:hAnsi="Arial" w:cs="Arial"/>
                <w:caps/>
                <w:sz w:val="20"/>
                <w:szCs w:val="20"/>
              </w:rPr>
            </w:pPr>
            <w:r w:rsidRPr="00577B58">
              <w:rPr>
                <w:rFonts w:ascii="Arial" w:hAnsi="Arial" w:cs="Arial"/>
                <w:caps/>
                <w:sz w:val="20"/>
                <w:szCs w:val="20"/>
              </w:rPr>
              <w:t>LOW TEMPERATURE FLEXibility (-15</w:t>
            </w:r>
            <w:r w:rsidRPr="00577B58">
              <w:rPr>
                <w:rFonts w:ascii="Arial" w:hAnsi="Arial" w:cs="Arial"/>
                <w:sz w:val="20"/>
                <w:szCs w:val="20"/>
              </w:rPr>
              <w:t>°F)</w:t>
            </w:r>
          </w:p>
        </w:tc>
        <w:tc>
          <w:tcPr>
            <w:tcW w:w="3061" w:type="dxa"/>
            <w:vAlign w:val="center"/>
          </w:tcPr>
          <w:p w14:paraId="2F622652"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1970 Modified</w:t>
            </w:r>
          </w:p>
        </w:tc>
        <w:tc>
          <w:tcPr>
            <w:tcW w:w="1980" w:type="dxa"/>
            <w:shd w:val="clear" w:color="auto" w:fill="auto"/>
            <w:vAlign w:val="center"/>
          </w:tcPr>
          <w:p w14:paraId="6364E02B"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Pass</w:t>
            </w:r>
          </w:p>
        </w:tc>
      </w:tr>
      <w:tr w:rsidR="00EA63C5" w:rsidRPr="00577B58" w14:paraId="2209F706" w14:textId="77777777" w:rsidTr="00FF18D8">
        <w:trPr>
          <w:trHeight w:val="202"/>
        </w:trPr>
        <w:tc>
          <w:tcPr>
            <w:tcW w:w="3774" w:type="dxa"/>
            <w:vAlign w:val="center"/>
          </w:tcPr>
          <w:p w14:paraId="7482C0C2"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Pliability</w:t>
            </w:r>
          </w:p>
        </w:tc>
        <w:tc>
          <w:tcPr>
            <w:tcW w:w="3061" w:type="dxa"/>
            <w:vAlign w:val="center"/>
          </w:tcPr>
          <w:p w14:paraId="5729BC80"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146</w:t>
            </w:r>
          </w:p>
          <w:p w14:paraId="2FC6A3D1" w14:textId="124A66BC" w:rsidR="00F112DD" w:rsidRDefault="00EA63C5" w:rsidP="00E52709">
            <w:pPr>
              <w:ind w:left="-108" w:right="-107"/>
              <w:jc w:val="center"/>
              <w:rPr>
                <w:rFonts w:ascii="Arial" w:hAnsi="Arial" w:cs="Arial"/>
                <w:spacing w:val="-8"/>
                <w:sz w:val="20"/>
                <w:szCs w:val="20"/>
              </w:rPr>
            </w:pPr>
            <w:r w:rsidRPr="00577B58">
              <w:rPr>
                <w:rFonts w:ascii="Arial" w:hAnsi="Arial" w:cs="Arial"/>
                <w:spacing w:val="-8"/>
                <w:sz w:val="20"/>
                <w:szCs w:val="20"/>
              </w:rPr>
              <w:t>180° bend over 1” mandrel</w:t>
            </w:r>
          </w:p>
          <w:p w14:paraId="7731553C" w14:textId="08A4A7D1" w:rsidR="00EA63C5" w:rsidRPr="00577B58" w:rsidRDefault="00EA63C5" w:rsidP="00E52709">
            <w:pPr>
              <w:ind w:left="-108" w:right="-107"/>
              <w:jc w:val="center"/>
              <w:rPr>
                <w:rFonts w:ascii="Arial" w:hAnsi="Arial" w:cs="Arial"/>
                <w:spacing w:val="-8"/>
                <w:sz w:val="20"/>
                <w:szCs w:val="20"/>
              </w:rPr>
            </w:pPr>
            <w:r w:rsidRPr="00577B58">
              <w:rPr>
                <w:rFonts w:ascii="Arial" w:hAnsi="Arial" w:cs="Arial"/>
                <w:spacing w:val="-8"/>
                <w:sz w:val="20"/>
                <w:szCs w:val="20"/>
              </w:rPr>
              <w:t>at -25°F (-32°C)</w:t>
            </w:r>
          </w:p>
        </w:tc>
        <w:tc>
          <w:tcPr>
            <w:tcW w:w="1980" w:type="dxa"/>
            <w:shd w:val="clear" w:color="auto" w:fill="auto"/>
            <w:vAlign w:val="center"/>
          </w:tcPr>
          <w:p w14:paraId="3A9FDDBA"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No effect</w:t>
            </w:r>
          </w:p>
        </w:tc>
      </w:tr>
      <w:tr w:rsidR="00EA63C5" w:rsidRPr="00577B58" w14:paraId="5B9B8534" w14:textId="77777777" w:rsidTr="00FF18D8">
        <w:trPr>
          <w:trHeight w:val="202"/>
        </w:trPr>
        <w:tc>
          <w:tcPr>
            <w:tcW w:w="3774" w:type="dxa"/>
            <w:vAlign w:val="center"/>
          </w:tcPr>
          <w:p w14:paraId="73565B79"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Puncture Resistance - Membrane</w:t>
            </w:r>
          </w:p>
        </w:tc>
        <w:tc>
          <w:tcPr>
            <w:tcW w:w="3061" w:type="dxa"/>
            <w:vAlign w:val="center"/>
          </w:tcPr>
          <w:p w14:paraId="530016EF"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E 154</w:t>
            </w:r>
          </w:p>
        </w:tc>
        <w:tc>
          <w:tcPr>
            <w:tcW w:w="1980" w:type="dxa"/>
            <w:shd w:val="clear" w:color="auto" w:fill="auto"/>
            <w:vAlign w:val="center"/>
          </w:tcPr>
          <w:p w14:paraId="457CB0E8"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69 lbs.</w:t>
            </w:r>
          </w:p>
        </w:tc>
      </w:tr>
      <w:tr w:rsidR="00EA63C5" w:rsidRPr="00577B58" w14:paraId="272371EA" w14:textId="77777777" w:rsidTr="00FF18D8">
        <w:trPr>
          <w:trHeight w:val="202"/>
        </w:trPr>
        <w:tc>
          <w:tcPr>
            <w:tcW w:w="3774" w:type="dxa"/>
            <w:vAlign w:val="center"/>
          </w:tcPr>
          <w:p w14:paraId="7851FC52"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Resistance to Hydrostatic head</w:t>
            </w:r>
          </w:p>
        </w:tc>
        <w:tc>
          <w:tcPr>
            <w:tcW w:w="3061" w:type="dxa"/>
            <w:vAlign w:val="center"/>
          </w:tcPr>
          <w:p w14:paraId="7C49CD39"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5385</w:t>
            </w:r>
          </w:p>
        </w:tc>
        <w:tc>
          <w:tcPr>
            <w:tcW w:w="1980" w:type="dxa"/>
            <w:shd w:val="clear" w:color="auto" w:fill="auto"/>
            <w:vAlign w:val="center"/>
          </w:tcPr>
          <w:p w14:paraId="3652F23A"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231 ft.</w:t>
            </w:r>
          </w:p>
        </w:tc>
      </w:tr>
      <w:tr w:rsidR="00EA63C5" w:rsidRPr="00577B58" w14:paraId="38CED929" w14:textId="77777777" w:rsidTr="00FF18D8">
        <w:trPr>
          <w:trHeight w:val="202"/>
        </w:trPr>
        <w:tc>
          <w:tcPr>
            <w:tcW w:w="3774" w:type="dxa"/>
            <w:vAlign w:val="center"/>
          </w:tcPr>
          <w:p w14:paraId="15D5E57E"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Exposure to Fungi in Soil</w:t>
            </w:r>
          </w:p>
        </w:tc>
        <w:tc>
          <w:tcPr>
            <w:tcW w:w="3061" w:type="dxa"/>
            <w:vAlign w:val="center"/>
          </w:tcPr>
          <w:p w14:paraId="49D1D130"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GSA-PBS 07115 (</w:t>
            </w:r>
            <w:r w:rsidRPr="00577B58">
              <w:rPr>
                <w:rFonts w:ascii="Arial" w:hAnsi="Arial" w:cs="Arial"/>
                <w:caps/>
                <w:sz w:val="20"/>
                <w:szCs w:val="20"/>
              </w:rPr>
              <w:t xml:space="preserve">16 </w:t>
            </w:r>
            <w:r w:rsidRPr="00577B58">
              <w:rPr>
                <w:rFonts w:ascii="Arial" w:hAnsi="Arial" w:cs="Arial"/>
                <w:sz w:val="20"/>
                <w:szCs w:val="20"/>
              </w:rPr>
              <w:t>weeks</w:t>
            </w:r>
            <w:r w:rsidRPr="00577B58">
              <w:rPr>
                <w:rFonts w:ascii="Arial" w:hAnsi="Arial" w:cs="Arial"/>
                <w:caps/>
                <w:sz w:val="20"/>
                <w:szCs w:val="20"/>
              </w:rPr>
              <w:t>)</w:t>
            </w:r>
          </w:p>
        </w:tc>
        <w:tc>
          <w:tcPr>
            <w:tcW w:w="1980" w:type="dxa"/>
            <w:shd w:val="clear" w:color="auto" w:fill="auto"/>
            <w:vAlign w:val="center"/>
          </w:tcPr>
          <w:p w14:paraId="1153040B"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No effect</w:t>
            </w:r>
          </w:p>
        </w:tc>
      </w:tr>
      <w:tr w:rsidR="00EA63C5" w:rsidRPr="00577B58" w14:paraId="037BDAFF" w14:textId="77777777" w:rsidTr="00FF18D8">
        <w:trPr>
          <w:trHeight w:val="202"/>
        </w:trPr>
        <w:tc>
          <w:tcPr>
            <w:tcW w:w="3774" w:type="dxa"/>
            <w:vAlign w:val="center"/>
          </w:tcPr>
          <w:p w14:paraId="726DD874" w14:textId="77777777" w:rsidR="00EA63C5" w:rsidRPr="00577B58" w:rsidRDefault="00EA63C5" w:rsidP="00E52709">
            <w:pPr>
              <w:rPr>
                <w:rFonts w:ascii="Arial" w:hAnsi="Arial" w:cs="Arial"/>
                <w:caps/>
                <w:sz w:val="20"/>
                <w:szCs w:val="20"/>
              </w:rPr>
            </w:pPr>
            <w:r w:rsidRPr="00577B58">
              <w:rPr>
                <w:rFonts w:ascii="Arial" w:hAnsi="Arial" w:cs="Arial"/>
                <w:caps/>
                <w:sz w:val="20"/>
                <w:szCs w:val="20"/>
              </w:rPr>
              <w:t>Water Absorption</w:t>
            </w:r>
          </w:p>
        </w:tc>
        <w:tc>
          <w:tcPr>
            <w:tcW w:w="3061" w:type="dxa"/>
            <w:vAlign w:val="center"/>
          </w:tcPr>
          <w:p w14:paraId="7B15BCD1" w14:textId="77777777" w:rsidR="00EA63C5" w:rsidRPr="00577B58" w:rsidRDefault="00EA63C5" w:rsidP="00E52709">
            <w:pPr>
              <w:ind w:left="-108" w:right="-107"/>
              <w:jc w:val="center"/>
              <w:rPr>
                <w:rFonts w:ascii="Arial" w:hAnsi="Arial" w:cs="Arial"/>
                <w:sz w:val="20"/>
                <w:szCs w:val="20"/>
              </w:rPr>
            </w:pPr>
            <w:r w:rsidRPr="00577B58">
              <w:rPr>
                <w:rFonts w:ascii="Arial" w:hAnsi="Arial" w:cs="Arial"/>
                <w:sz w:val="20"/>
                <w:szCs w:val="20"/>
              </w:rPr>
              <w:t>ASTM D 570</w:t>
            </w:r>
          </w:p>
        </w:tc>
        <w:tc>
          <w:tcPr>
            <w:tcW w:w="1980" w:type="dxa"/>
            <w:shd w:val="clear" w:color="auto" w:fill="auto"/>
            <w:vAlign w:val="center"/>
          </w:tcPr>
          <w:p w14:paraId="0BF9A6AC" w14:textId="77777777" w:rsidR="00EA63C5" w:rsidRPr="00577B58" w:rsidRDefault="00EA63C5" w:rsidP="00E52709">
            <w:pPr>
              <w:ind w:left="90" w:right="-107" w:hanging="2"/>
              <w:jc w:val="center"/>
              <w:rPr>
                <w:rFonts w:ascii="Arial" w:hAnsi="Arial" w:cs="Arial"/>
                <w:sz w:val="20"/>
                <w:szCs w:val="20"/>
              </w:rPr>
            </w:pPr>
            <w:r w:rsidRPr="00577B58">
              <w:rPr>
                <w:rFonts w:ascii="Arial" w:hAnsi="Arial" w:cs="Arial"/>
                <w:sz w:val="20"/>
                <w:szCs w:val="20"/>
              </w:rPr>
              <w:t>0.1%</w:t>
            </w:r>
          </w:p>
        </w:tc>
      </w:tr>
    </w:tbl>
    <w:p w14:paraId="418D1931" w14:textId="77777777" w:rsidR="0020669F" w:rsidRPr="00577B58" w:rsidRDefault="0020669F" w:rsidP="00577B58">
      <w:pPr>
        <w:ind w:firstLine="720"/>
        <w:rPr>
          <w:rFonts w:ascii="Arial" w:hAnsi="Arial" w:cs="Arial"/>
          <w:sz w:val="20"/>
          <w:szCs w:val="20"/>
        </w:rPr>
      </w:pPr>
    </w:p>
    <w:p w14:paraId="5D0C3B40" w14:textId="77777777" w:rsidR="00784BDD" w:rsidRPr="00577B58" w:rsidRDefault="00784BDD" w:rsidP="00577B58">
      <w:pPr>
        <w:rPr>
          <w:rFonts w:ascii="Arial" w:hAnsi="Arial" w:cs="Arial"/>
          <w:sz w:val="20"/>
          <w:szCs w:val="20"/>
        </w:rPr>
      </w:pPr>
    </w:p>
    <w:p w14:paraId="3949E6E9" w14:textId="5C31D9EE" w:rsidR="002E05F2" w:rsidRDefault="002E05F2" w:rsidP="00577B58">
      <w:pPr>
        <w:pStyle w:val="ListParagraph"/>
        <w:ind w:left="1440"/>
        <w:rPr>
          <w:rFonts w:ascii="Arial" w:hAnsi="Arial" w:cs="Arial"/>
          <w:sz w:val="20"/>
          <w:szCs w:val="20"/>
        </w:rPr>
      </w:pPr>
    </w:p>
    <w:p w14:paraId="7F825EEB" w14:textId="478046F2" w:rsidR="00FF18D8" w:rsidRDefault="00FF18D8" w:rsidP="00577B58">
      <w:pPr>
        <w:pStyle w:val="ListParagraph"/>
        <w:ind w:left="1440"/>
        <w:rPr>
          <w:rFonts w:ascii="Arial" w:hAnsi="Arial" w:cs="Arial"/>
          <w:sz w:val="20"/>
          <w:szCs w:val="20"/>
        </w:rPr>
      </w:pPr>
    </w:p>
    <w:p w14:paraId="1F2E8935" w14:textId="5752812E" w:rsidR="00FF18D8" w:rsidRDefault="00FF18D8" w:rsidP="00577B58">
      <w:pPr>
        <w:pStyle w:val="ListParagraph"/>
        <w:ind w:left="1440"/>
        <w:rPr>
          <w:rFonts w:ascii="Arial" w:hAnsi="Arial" w:cs="Arial"/>
          <w:sz w:val="20"/>
          <w:szCs w:val="20"/>
        </w:rPr>
      </w:pPr>
    </w:p>
    <w:p w14:paraId="1332B421" w14:textId="1B35177A" w:rsidR="00FF18D8" w:rsidRDefault="00FF18D8" w:rsidP="00577B58">
      <w:pPr>
        <w:pStyle w:val="ListParagraph"/>
        <w:ind w:left="1440"/>
        <w:rPr>
          <w:rFonts w:ascii="Arial" w:hAnsi="Arial" w:cs="Arial"/>
          <w:sz w:val="20"/>
          <w:szCs w:val="20"/>
        </w:rPr>
      </w:pPr>
    </w:p>
    <w:p w14:paraId="5ED273B8" w14:textId="4AAE2FDC" w:rsidR="00FF18D8" w:rsidRDefault="00FF18D8" w:rsidP="00577B58">
      <w:pPr>
        <w:pStyle w:val="ListParagraph"/>
        <w:ind w:left="1440"/>
        <w:rPr>
          <w:rFonts w:ascii="Arial" w:hAnsi="Arial" w:cs="Arial"/>
          <w:sz w:val="20"/>
          <w:szCs w:val="20"/>
        </w:rPr>
      </w:pPr>
    </w:p>
    <w:p w14:paraId="176EF8D8" w14:textId="174D3BDB" w:rsidR="00FF18D8" w:rsidRDefault="00FF18D8" w:rsidP="00577B58">
      <w:pPr>
        <w:pStyle w:val="ListParagraph"/>
        <w:ind w:left="1440"/>
        <w:rPr>
          <w:rFonts w:ascii="Arial" w:hAnsi="Arial" w:cs="Arial"/>
          <w:sz w:val="20"/>
          <w:szCs w:val="20"/>
        </w:rPr>
      </w:pPr>
    </w:p>
    <w:p w14:paraId="268DF8AF" w14:textId="77777777" w:rsidR="00FF18D8" w:rsidRDefault="00FF18D8" w:rsidP="00A5395F">
      <w:pPr>
        <w:pStyle w:val="ListParagraph"/>
        <w:ind w:left="1080"/>
        <w:rPr>
          <w:rFonts w:ascii="Arial" w:hAnsi="Arial" w:cs="Arial"/>
          <w:sz w:val="20"/>
          <w:szCs w:val="20"/>
        </w:rPr>
      </w:pPr>
    </w:p>
    <w:p w14:paraId="632C3842" w14:textId="499CFC75" w:rsidR="00EA63C5" w:rsidRPr="00577B58" w:rsidRDefault="00EA63C5" w:rsidP="00F112DD">
      <w:pPr>
        <w:pStyle w:val="ListParagraph"/>
        <w:numPr>
          <w:ilvl w:val="0"/>
          <w:numId w:val="14"/>
        </w:numPr>
        <w:ind w:left="1080" w:hanging="450"/>
        <w:rPr>
          <w:rFonts w:ascii="Arial" w:hAnsi="Arial" w:cs="Arial"/>
          <w:sz w:val="20"/>
          <w:szCs w:val="20"/>
        </w:rPr>
      </w:pPr>
      <w:r w:rsidRPr="00577B58">
        <w:rPr>
          <w:rFonts w:ascii="Arial" w:hAnsi="Arial" w:cs="Arial"/>
          <w:sz w:val="20"/>
          <w:szCs w:val="20"/>
        </w:rPr>
        <w:lastRenderedPageBreak/>
        <w:t>Self-adhesive Membrane Waterproofing: Shall be Polyguard® Underseal® PRM</w:t>
      </w:r>
      <w:r w:rsidRPr="00577B58">
        <w:rPr>
          <w:rFonts w:ascii="Arial" w:hAnsi="Arial" w:cs="Arial"/>
          <w:i/>
          <w:sz w:val="20"/>
          <w:szCs w:val="20"/>
        </w:rPr>
        <w:t>™</w:t>
      </w:r>
      <w:r w:rsidRPr="00577B58">
        <w:rPr>
          <w:rFonts w:ascii="Arial" w:hAnsi="Arial" w:cs="Arial"/>
          <w:sz w:val="20"/>
          <w:szCs w:val="20"/>
        </w:rPr>
        <w:t xml:space="preserve"> (</w:t>
      </w:r>
      <w:r w:rsidRPr="00577B58">
        <w:rPr>
          <w:rFonts w:ascii="Arial" w:hAnsi="Arial" w:cs="Arial"/>
          <w:b/>
          <w:sz w:val="20"/>
          <w:szCs w:val="20"/>
        </w:rPr>
        <w:t>P</w:t>
      </w:r>
      <w:r w:rsidRPr="00577B58">
        <w:rPr>
          <w:rFonts w:ascii="Arial" w:hAnsi="Arial" w:cs="Arial"/>
          <w:sz w:val="20"/>
          <w:szCs w:val="20"/>
        </w:rPr>
        <w:t xml:space="preserve">uncture </w:t>
      </w:r>
      <w:r w:rsidRPr="00577B58">
        <w:rPr>
          <w:rFonts w:ascii="Arial" w:hAnsi="Arial" w:cs="Arial"/>
          <w:b/>
          <w:sz w:val="20"/>
          <w:szCs w:val="20"/>
        </w:rPr>
        <w:t>R</w:t>
      </w:r>
      <w:r w:rsidRPr="00577B58">
        <w:rPr>
          <w:rFonts w:ascii="Arial" w:hAnsi="Arial" w:cs="Arial"/>
          <w:sz w:val="20"/>
          <w:szCs w:val="20"/>
        </w:rPr>
        <w:t xml:space="preserve">esistant </w:t>
      </w:r>
      <w:r w:rsidRPr="00577B58">
        <w:rPr>
          <w:rFonts w:ascii="Arial" w:hAnsi="Arial" w:cs="Arial"/>
          <w:b/>
          <w:sz w:val="20"/>
          <w:szCs w:val="20"/>
        </w:rPr>
        <w:t>M</w:t>
      </w:r>
      <w:r w:rsidRPr="00577B58">
        <w:rPr>
          <w:rFonts w:ascii="Arial" w:hAnsi="Arial" w:cs="Arial"/>
          <w:sz w:val="20"/>
          <w:szCs w:val="20"/>
        </w:rPr>
        <w:t>embrane), a strong, 65-mil self-adhering sheet membrane consisting of a double-thick, high-strength, cross-laminated, polyethylene backing laminated to a thick layer of rubberized</w:t>
      </w:r>
      <w:r w:rsidR="00E428F7" w:rsidRPr="00577B58">
        <w:rPr>
          <w:rFonts w:ascii="Arial" w:hAnsi="Arial" w:cs="Arial"/>
          <w:sz w:val="20"/>
          <w:szCs w:val="20"/>
        </w:rPr>
        <w:t>-</w:t>
      </w:r>
      <w:r w:rsidRPr="00577B58">
        <w:rPr>
          <w:rFonts w:ascii="Arial" w:hAnsi="Arial" w:cs="Arial"/>
          <w:sz w:val="20"/>
          <w:szCs w:val="20"/>
        </w:rPr>
        <w:t>asphalt compound meeting or exceeding the following requirements:</w:t>
      </w:r>
    </w:p>
    <w:p w14:paraId="32771DFC" w14:textId="77777777" w:rsidR="00EA63C5" w:rsidRPr="00577B58" w:rsidRDefault="00EA63C5" w:rsidP="00577B58">
      <w:pPr>
        <w:ind w:left="1440" w:hanging="720"/>
        <w:rPr>
          <w:rFonts w:ascii="Arial" w:hAnsi="Arial" w:cs="Arial"/>
          <w:sz w:val="20"/>
          <w:szCs w:val="20"/>
        </w:rPr>
      </w:pPr>
    </w:p>
    <w:p w14:paraId="1EC61681" w14:textId="77777777" w:rsidR="00EA63C5" w:rsidRPr="00577B58" w:rsidRDefault="00EA63C5" w:rsidP="00F112DD">
      <w:pPr>
        <w:ind w:left="1440" w:hanging="360"/>
        <w:rPr>
          <w:rFonts w:ascii="Arial" w:hAnsi="Arial" w:cs="Arial"/>
          <w:sz w:val="20"/>
          <w:szCs w:val="20"/>
        </w:rPr>
      </w:pPr>
      <w:r w:rsidRPr="00577B58">
        <w:rPr>
          <w:rFonts w:ascii="Arial" w:hAnsi="Arial" w:cs="Arial"/>
          <w:sz w:val="20"/>
          <w:szCs w:val="20"/>
        </w:rPr>
        <w:t xml:space="preserve">PHYSICAL PROPERTIES </w:t>
      </w:r>
    </w:p>
    <w:tbl>
      <w:tblPr>
        <w:tblW w:w="8913"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3"/>
        <w:gridCol w:w="2250"/>
      </w:tblGrid>
      <w:tr w:rsidR="00EA63C5" w:rsidRPr="00577B58" w14:paraId="2498CA7E" w14:textId="77777777" w:rsidTr="00A5395F">
        <w:trPr>
          <w:cantSplit/>
          <w:trHeight w:val="259"/>
        </w:trPr>
        <w:tc>
          <w:tcPr>
            <w:tcW w:w="3780" w:type="dxa"/>
            <w:shd w:val="clear" w:color="2F8927" w:fill="auto"/>
          </w:tcPr>
          <w:p w14:paraId="0A4D16CA" w14:textId="77777777" w:rsidR="00EA63C5" w:rsidRPr="00577B58" w:rsidRDefault="00EA63C5" w:rsidP="00577B58">
            <w:pPr>
              <w:ind w:right="-108"/>
              <w:rPr>
                <w:rFonts w:ascii="Arial" w:hAnsi="Arial" w:cs="Arial"/>
                <w:spacing w:val="-5"/>
                <w:sz w:val="20"/>
                <w:szCs w:val="20"/>
              </w:rPr>
            </w:pPr>
            <w:r w:rsidRPr="00577B58">
              <w:rPr>
                <w:rFonts w:ascii="Arial" w:hAnsi="Arial" w:cs="Arial"/>
                <w:b/>
                <w:spacing w:val="-5"/>
                <w:sz w:val="20"/>
                <w:szCs w:val="20"/>
              </w:rPr>
              <w:t>PROPERTY</w:t>
            </w:r>
          </w:p>
        </w:tc>
        <w:tc>
          <w:tcPr>
            <w:tcW w:w="2883" w:type="dxa"/>
            <w:shd w:val="clear" w:color="2F8927" w:fill="auto"/>
          </w:tcPr>
          <w:p w14:paraId="4A6FE88C" w14:textId="77777777" w:rsidR="00EA63C5" w:rsidRPr="00577B58" w:rsidRDefault="00EA63C5" w:rsidP="00577B58">
            <w:pPr>
              <w:ind w:right="-108"/>
              <w:jc w:val="center"/>
              <w:rPr>
                <w:rFonts w:ascii="Arial" w:hAnsi="Arial" w:cs="Arial"/>
                <w:spacing w:val="-5"/>
                <w:sz w:val="20"/>
                <w:szCs w:val="20"/>
              </w:rPr>
            </w:pPr>
            <w:r w:rsidRPr="00577B58">
              <w:rPr>
                <w:rFonts w:ascii="Arial" w:hAnsi="Arial" w:cs="Arial"/>
                <w:b/>
                <w:spacing w:val="-5"/>
                <w:sz w:val="20"/>
                <w:szCs w:val="20"/>
              </w:rPr>
              <w:t>TEST METHOD</w:t>
            </w:r>
          </w:p>
        </w:tc>
        <w:tc>
          <w:tcPr>
            <w:tcW w:w="2250" w:type="dxa"/>
            <w:shd w:val="clear" w:color="2F8927" w:fill="auto"/>
          </w:tcPr>
          <w:p w14:paraId="4239204C" w14:textId="77777777" w:rsidR="00EA63C5" w:rsidRPr="00577B58" w:rsidRDefault="00EA63C5" w:rsidP="00577B58">
            <w:pPr>
              <w:ind w:right="-108"/>
              <w:jc w:val="center"/>
              <w:rPr>
                <w:rFonts w:ascii="Arial" w:hAnsi="Arial" w:cs="Arial"/>
                <w:spacing w:val="-5"/>
                <w:sz w:val="20"/>
                <w:szCs w:val="20"/>
              </w:rPr>
            </w:pPr>
            <w:r w:rsidRPr="00577B58">
              <w:rPr>
                <w:rFonts w:ascii="Arial" w:hAnsi="Arial" w:cs="Arial"/>
                <w:b/>
                <w:spacing w:val="-5"/>
                <w:sz w:val="20"/>
                <w:szCs w:val="20"/>
              </w:rPr>
              <w:t>TYPICAL VALUE</w:t>
            </w:r>
          </w:p>
        </w:tc>
      </w:tr>
      <w:tr w:rsidR="00EA63C5" w:rsidRPr="00577B58" w14:paraId="2525863B" w14:textId="77777777" w:rsidTr="00A5395F">
        <w:trPr>
          <w:cantSplit/>
          <w:trHeight w:val="259"/>
        </w:trPr>
        <w:tc>
          <w:tcPr>
            <w:tcW w:w="3780" w:type="dxa"/>
            <w:vAlign w:val="center"/>
          </w:tcPr>
          <w:p w14:paraId="149D172C"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FILM Color</w:t>
            </w:r>
          </w:p>
        </w:tc>
        <w:tc>
          <w:tcPr>
            <w:tcW w:w="2883" w:type="dxa"/>
            <w:vAlign w:val="center"/>
          </w:tcPr>
          <w:p w14:paraId="698EACD4" w14:textId="77777777" w:rsidR="00EA63C5" w:rsidRPr="00577B58" w:rsidRDefault="00EA63C5" w:rsidP="00577B58">
            <w:pPr>
              <w:widowControl w:val="0"/>
              <w:ind w:right="-108"/>
              <w:jc w:val="center"/>
              <w:rPr>
                <w:rFonts w:ascii="Arial" w:hAnsi="Arial" w:cs="Arial"/>
                <w:spacing w:val="-5"/>
                <w:sz w:val="20"/>
                <w:szCs w:val="20"/>
              </w:rPr>
            </w:pPr>
          </w:p>
        </w:tc>
        <w:tc>
          <w:tcPr>
            <w:tcW w:w="2250" w:type="dxa"/>
            <w:vAlign w:val="center"/>
          </w:tcPr>
          <w:p w14:paraId="2189238C"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White</w:t>
            </w:r>
          </w:p>
        </w:tc>
      </w:tr>
      <w:tr w:rsidR="00EA63C5" w:rsidRPr="00577B58" w14:paraId="4332F6F9" w14:textId="77777777" w:rsidTr="00A5395F">
        <w:trPr>
          <w:cantSplit/>
          <w:trHeight w:val="259"/>
        </w:trPr>
        <w:tc>
          <w:tcPr>
            <w:tcW w:w="3780" w:type="dxa"/>
            <w:vAlign w:val="center"/>
          </w:tcPr>
          <w:p w14:paraId="2B9B4D24"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MEMBRANE Thickness</w:t>
            </w:r>
          </w:p>
        </w:tc>
        <w:tc>
          <w:tcPr>
            <w:tcW w:w="2883" w:type="dxa"/>
            <w:vAlign w:val="center"/>
          </w:tcPr>
          <w:p w14:paraId="7FEB3165"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1000</w:t>
            </w:r>
          </w:p>
        </w:tc>
        <w:tc>
          <w:tcPr>
            <w:tcW w:w="2250" w:type="dxa"/>
            <w:vAlign w:val="center"/>
          </w:tcPr>
          <w:p w14:paraId="7CD2EF4A"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65 mils</w:t>
            </w:r>
          </w:p>
        </w:tc>
      </w:tr>
      <w:tr w:rsidR="00EA63C5" w:rsidRPr="00577B58" w14:paraId="53B09EA6" w14:textId="77777777" w:rsidTr="00A5395F">
        <w:trPr>
          <w:cantSplit/>
          <w:trHeight w:val="259"/>
        </w:trPr>
        <w:tc>
          <w:tcPr>
            <w:tcW w:w="3780" w:type="dxa"/>
            <w:vAlign w:val="center"/>
          </w:tcPr>
          <w:p w14:paraId="1539897F"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Low temperature flexibility</w:t>
            </w:r>
          </w:p>
        </w:tc>
        <w:tc>
          <w:tcPr>
            <w:tcW w:w="2883" w:type="dxa"/>
            <w:vAlign w:val="center"/>
          </w:tcPr>
          <w:p w14:paraId="5B5C9B36"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ASTM D 146 </w:t>
            </w:r>
          </w:p>
          <w:p w14:paraId="5921496F" w14:textId="77777777" w:rsidR="00F112DD"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180° bend over 1” mandrel </w:t>
            </w:r>
          </w:p>
          <w:p w14:paraId="0ABB4ACD" w14:textId="35D40B6D"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at -25°</w:t>
            </w:r>
            <w:r w:rsidR="00A5395F">
              <w:rPr>
                <w:rFonts w:ascii="Arial" w:hAnsi="Arial" w:cs="Arial"/>
                <w:spacing w:val="-5"/>
                <w:sz w:val="20"/>
                <w:szCs w:val="20"/>
              </w:rPr>
              <w:t xml:space="preserve"> </w:t>
            </w:r>
            <w:r w:rsidRPr="00577B58">
              <w:rPr>
                <w:rFonts w:ascii="Arial" w:hAnsi="Arial" w:cs="Arial"/>
                <w:spacing w:val="-5"/>
                <w:sz w:val="20"/>
                <w:szCs w:val="20"/>
              </w:rPr>
              <w:t>F</w:t>
            </w:r>
          </w:p>
        </w:tc>
        <w:tc>
          <w:tcPr>
            <w:tcW w:w="2250" w:type="dxa"/>
            <w:vAlign w:val="center"/>
          </w:tcPr>
          <w:p w14:paraId="4E314854"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No effect</w:t>
            </w:r>
          </w:p>
        </w:tc>
      </w:tr>
      <w:tr w:rsidR="00EA63C5" w:rsidRPr="00577B58" w14:paraId="6E73F8FC" w14:textId="77777777" w:rsidTr="00A5395F">
        <w:trPr>
          <w:cantSplit/>
          <w:trHeight w:val="259"/>
        </w:trPr>
        <w:tc>
          <w:tcPr>
            <w:tcW w:w="3780" w:type="dxa"/>
            <w:vAlign w:val="center"/>
          </w:tcPr>
          <w:p w14:paraId="39C321DE"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Resistance to hydrostatic head</w:t>
            </w:r>
            <w:r w:rsidRPr="00577B58">
              <w:rPr>
                <w:rFonts w:ascii="Arial" w:hAnsi="Arial" w:cs="Arial"/>
                <w:caps/>
                <w:strike/>
                <w:color w:val="FF0000"/>
                <w:spacing w:val="-5"/>
                <w:sz w:val="20"/>
                <w:szCs w:val="20"/>
              </w:rPr>
              <w:t xml:space="preserve"> </w:t>
            </w:r>
            <w:r w:rsidRPr="00577B58">
              <w:rPr>
                <w:rFonts w:ascii="Arial" w:hAnsi="Arial" w:cs="Arial"/>
                <w:caps/>
                <w:spacing w:val="-5"/>
                <w:sz w:val="20"/>
                <w:szCs w:val="20"/>
              </w:rPr>
              <w:t>(minimum)</w:t>
            </w:r>
          </w:p>
        </w:tc>
        <w:tc>
          <w:tcPr>
            <w:tcW w:w="2883" w:type="dxa"/>
            <w:vAlign w:val="center"/>
          </w:tcPr>
          <w:p w14:paraId="0DF71A24"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5385</w:t>
            </w:r>
          </w:p>
        </w:tc>
        <w:tc>
          <w:tcPr>
            <w:tcW w:w="2250" w:type="dxa"/>
            <w:vAlign w:val="center"/>
          </w:tcPr>
          <w:p w14:paraId="5BB29E69"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231 ft.</w:t>
            </w:r>
          </w:p>
        </w:tc>
      </w:tr>
      <w:tr w:rsidR="00EA63C5" w:rsidRPr="00577B58" w14:paraId="68557852" w14:textId="77777777" w:rsidTr="00A5395F">
        <w:trPr>
          <w:cantSplit/>
          <w:trHeight w:val="259"/>
        </w:trPr>
        <w:tc>
          <w:tcPr>
            <w:tcW w:w="3780" w:type="dxa"/>
            <w:vAlign w:val="center"/>
          </w:tcPr>
          <w:p w14:paraId="7223C964"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Elongation - Ultimate failure of rubberized asphalt</w:t>
            </w:r>
          </w:p>
        </w:tc>
        <w:tc>
          <w:tcPr>
            <w:tcW w:w="2883" w:type="dxa"/>
            <w:vAlign w:val="center"/>
          </w:tcPr>
          <w:p w14:paraId="61F1E641"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412</w:t>
            </w:r>
          </w:p>
        </w:tc>
        <w:tc>
          <w:tcPr>
            <w:tcW w:w="2250" w:type="dxa"/>
            <w:vAlign w:val="center"/>
          </w:tcPr>
          <w:p w14:paraId="181B3F3B"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&gt;850%</w:t>
            </w:r>
          </w:p>
        </w:tc>
      </w:tr>
      <w:tr w:rsidR="00EA63C5" w:rsidRPr="00577B58" w14:paraId="5040B936" w14:textId="77777777" w:rsidTr="00A5395F">
        <w:trPr>
          <w:cantSplit/>
          <w:trHeight w:val="259"/>
        </w:trPr>
        <w:tc>
          <w:tcPr>
            <w:tcW w:w="3780" w:type="dxa"/>
            <w:vAlign w:val="center"/>
          </w:tcPr>
          <w:p w14:paraId="31F5E357"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Tensile strength OF 1” WIDTH</w:t>
            </w:r>
          </w:p>
        </w:tc>
        <w:tc>
          <w:tcPr>
            <w:tcW w:w="2883" w:type="dxa"/>
            <w:vAlign w:val="center"/>
          </w:tcPr>
          <w:p w14:paraId="411F5C9E"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412 Modified Die C</w:t>
            </w:r>
          </w:p>
        </w:tc>
        <w:tc>
          <w:tcPr>
            <w:tcW w:w="2250" w:type="dxa"/>
            <w:vAlign w:val="center"/>
          </w:tcPr>
          <w:p w14:paraId="6B30F555"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5000 PSI</w:t>
            </w:r>
          </w:p>
        </w:tc>
      </w:tr>
      <w:tr w:rsidR="00EA63C5" w:rsidRPr="00577B58" w14:paraId="4E8BE243" w14:textId="77777777" w:rsidTr="00A5395F">
        <w:trPr>
          <w:cantSplit/>
          <w:trHeight w:val="259"/>
        </w:trPr>
        <w:tc>
          <w:tcPr>
            <w:tcW w:w="3780" w:type="dxa"/>
            <w:vAlign w:val="center"/>
          </w:tcPr>
          <w:p w14:paraId="5E0E25DB"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 xml:space="preserve">Crack cycling </w:t>
            </w:r>
          </w:p>
        </w:tc>
        <w:tc>
          <w:tcPr>
            <w:tcW w:w="2883" w:type="dxa"/>
            <w:vAlign w:val="center"/>
          </w:tcPr>
          <w:p w14:paraId="5FCF2935" w14:textId="22C71470"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C 836 Tested @-15°</w:t>
            </w:r>
            <w:r w:rsidR="00A5395F">
              <w:rPr>
                <w:rFonts w:ascii="Arial" w:hAnsi="Arial" w:cs="Arial"/>
                <w:spacing w:val="-5"/>
                <w:sz w:val="20"/>
                <w:szCs w:val="20"/>
              </w:rPr>
              <w:t xml:space="preserve"> </w:t>
            </w:r>
            <w:r w:rsidRPr="00577B58">
              <w:rPr>
                <w:rFonts w:ascii="Arial" w:hAnsi="Arial" w:cs="Arial"/>
                <w:spacing w:val="-5"/>
                <w:sz w:val="20"/>
                <w:szCs w:val="20"/>
              </w:rPr>
              <w:t>F</w:t>
            </w:r>
          </w:p>
        </w:tc>
        <w:tc>
          <w:tcPr>
            <w:tcW w:w="2250" w:type="dxa"/>
            <w:vAlign w:val="center"/>
          </w:tcPr>
          <w:p w14:paraId="296CD09D"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No effect</w:t>
            </w:r>
          </w:p>
        </w:tc>
      </w:tr>
      <w:tr w:rsidR="00EA63C5" w:rsidRPr="00577B58" w14:paraId="0DFA089F" w14:textId="77777777" w:rsidTr="00A5395F">
        <w:trPr>
          <w:cantSplit/>
          <w:trHeight w:val="259"/>
        </w:trPr>
        <w:tc>
          <w:tcPr>
            <w:tcW w:w="3780" w:type="dxa"/>
            <w:vAlign w:val="center"/>
          </w:tcPr>
          <w:p w14:paraId="67740C43"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Puncture resistance, minimum</w:t>
            </w:r>
          </w:p>
        </w:tc>
        <w:tc>
          <w:tcPr>
            <w:tcW w:w="2883" w:type="dxa"/>
            <w:vAlign w:val="center"/>
          </w:tcPr>
          <w:p w14:paraId="6A076411"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ASTM E 154 </w:t>
            </w:r>
            <w:r w:rsidRPr="00577B58">
              <w:rPr>
                <w:rFonts w:ascii="Arial" w:hAnsi="Arial" w:cs="Arial"/>
                <w:spacing w:val="-5"/>
                <w:sz w:val="20"/>
                <w:szCs w:val="20"/>
              </w:rPr>
              <w:br/>
              <w:t xml:space="preserve">Membrane using 1" (24mm) Rod </w:t>
            </w:r>
          </w:p>
        </w:tc>
        <w:tc>
          <w:tcPr>
            <w:tcW w:w="2250" w:type="dxa"/>
            <w:vAlign w:val="center"/>
          </w:tcPr>
          <w:p w14:paraId="3896D870"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127 lbs.</w:t>
            </w:r>
          </w:p>
        </w:tc>
      </w:tr>
      <w:tr w:rsidR="00EA63C5" w:rsidRPr="00577B58" w14:paraId="366736CC" w14:textId="77777777" w:rsidTr="00A5395F">
        <w:trPr>
          <w:cantSplit/>
          <w:trHeight w:val="259"/>
        </w:trPr>
        <w:tc>
          <w:tcPr>
            <w:tcW w:w="3780" w:type="dxa"/>
            <w:vAlign w:val="center"/>
          </w:tcPr>
          <w:p w14:paraId="4C297DA0"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Peel adhesion to concrete</w:t>
            </w:r>
          </w:p>
        </w:tc>
        <w:tc>
          <w:tcPr>
            <w:tcW w:w="2883" w:type="dxa"/>
            <w:vAlign w:val="center"/>
          </w:tcPr>
          <w:p w14:paraId="6EC53000"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ASTM D 903 </w:t>
            </w:r>
          </w:p>
        </w:tc>
        <w:tc>
          <w:tcPr>
            <w:tcW w:w="2250" w:type="dxa"/>
            <w:vAlign w:val="center"/>
          </w:tcPr>
          <w:p w14:paraId="1DCF57C7" w14:textId="77777777" w:rsidR="00EA63C5" w:rsidRPr="00577B58" w:rsidRDefault="00EA63C5" w:rsidP="00577B58">
            <w:pPr>
              <w:widowControl w:val="0"/>
              <w:ind w:right="-108"/>
              <w:jc w:val="center"/>
              <w:rPr>
                <w:rFonts w:ascii="Arial" w:hAnsi="Arial" w:cs="Arial"/>
                <w:strike/>
                <w:spacing w:val="-5"/>
                <w:sz w:val="20"/>
                <w:szCs w:val="20"/>
              </w:rPr>
            </w:pPr>
            <w:r w:rsidRPr="00577B58">
              <w:rPr>
                <w:rFonts w:ascii="Arial" w:hAnsi="Arial" w:cs="Arial"/>
                <w:spacing w:val="-5"/>
                <w:sz w:val="20"/>
                <w:szCs w:val="20"/>
              </w:rPr>
              <w:t xml:space="preserve">17 </w:t>
            </w:r>
            <w:proofErr w:type="spellStart"/>
            <w:r w:rsidRPr="00577B58">
              <w:rPr>
                <w:rFonts w:ascii="Arial" w:hAnsi="Arial" w:cs="Arial"/>
                <w:spacing w:val="-5"/>
                <w:sz w:val="20"/>
                <w:szCs w:val="20"/>
              </w:rPr>
              <w:t>lb</w:t>
            </w:r>
            <w:proofErr w:type="spellEnd"/>
            <w:r w:rsidRPr="00577B58">
              <w:rPr>
                <w:rFonts w:ascii="Arial" w:hAnsi="Arial" w:cs="Arial"/>
                <w:spacing w:val="-5"/>
                <w:sz w:val="20"/>
                <w:szCs w:val="20"/>
              </w:rPr>
              <w:t>/in..</w:t>
            </w:r>
          </w:p>
        </w:tc>
      </w:tr>
      <w:tr w:rsidR="00EA63C5" w:rsidRPr="00577B58" w14:paraId="188CA904" w14:textId="77777777" w:rsidTr="00A5395F">
        <w:trPr>
          <w:cantSplit/>
          <w:trHeight w:val="259"/>
        </w:trPr>
        <w:tc>
          <w:tcPr>
            <w:tcW w:w="3780" w:type="dxa"/>
            <w:vAlign w:val="center"/>
          </w:tcPr>
          <w:p w14:paraId="30AE1138"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Lap peel adhesion</w:t>
            </w:r>
          </w:p>
        </w:tc>
        <w:tc>
          <w:tcPr>
            <w:tcW w:w="2883" w:type="dxa"/>
            <w:vAlign w:val="center"/>
          </w:tcPr>
          <w:p w14:paraId="20D75468"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1876 Modified</w:t>
            </w:r>
            <w:r w:rsidRPr="00577B58">
              <w:rPr>
                <w:rFonts w:ascii="Arial" w:hAnsi="Arial" w:cs="Arial"/>
                <w:spacing w:val="-5"/>
                <w:sz w:val="20"/>
                <w:szCs w:val="20"/>
                <w:vertAlign w:val="superscript"/>
              </w:rPr>
              <w:t>1</w:t>
            </w:r>
          </w:p>
        </w:tc>
        <w:tc>
          <w:tcPr>
            <w:tcW w:w="2250" w:type="dxa"/>
            <w:vAlign w:val="center"/>
          </w:tcPr>
          <w:p w14:paraId="7FCDE30F"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8.0 </w:t>
            </w:r>
            <w:proofErr w:type="spellStart"/>
            <w:r w:rsidRPr="00577B58">
              <w:rPr>
                <w:rFonts w:ascii="Arial" w:hAnsi="Arial" w:cs="Arial"/>
                <w:spacing w:val="-5"/>
                <w:sz w:val="20"/>
                <w:szCs w:val="20"/>
              </w:rPr>
              <w:t>lb</w:t>
            </w:r>
            <w:proofErr w:type="spellEnd"/>
            <w:r w:rsidRPr="00577B58">
              <w:rPr>
                <w:rFonts w:ascii="Arial" w:hAnsi="Arial" w:cs="Arial"/>
                <w:spacing w:val="-5"/>
                <w:sz w:val="20"/>
                <w:szCs w:val="20"/>
              </w:rPr>
              <w:t>/in width</w:t>
            </w:r>
          </w:p>
        </w:tc>
      </w:tr>
      <w:tr w:rsidR="00EA63C5" w:rsidRPr="00577B58" w14:paraId="6605D115" w14:textId="77777777" w:rsidTr="00A5395F">
        <w:trPr>
          <w:cantSplit/>
          <w:trHeight w:val="259"/>
        </w:trPr>
        <w:tc>
          <w:tcPr>
            <w:tcW w:w="3780" w:type="dxa"/>
            <w:vAlign w:val="center"/>
          </w:tcPr>
          <w:p w14:paraId="673CCDF3"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Permeance to water vapor transmission</w:t>
            </w:r>
          </w:p>
        </w:tc>
        <w:tc>
          <w:tcPr>
            <w:tcW w:w="2883" w:type="dxa"/>
            <w:vAlign w:val="center"/>
          </w:tcPr>
          <w:p w14:paraId="22B5D8C4"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E 96 Method B</w:t>
            </w:r>
          </w:p>
        </w:tc>
        <w:tc>
          <w:tcPr>
            <w:tcW w:w="2250" w:type="dxa"/>
            <w:vAlign w:val="center"/>
          </w:tcPr>
          <w:p w14:paraId="3549A9DA"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0.01 US grains/ft</w:t>
            </w:r>
            <w:r w:rsidRPr="00577B58">
              <w:rPr>
                <w:rFonts w:ascii="Arial" w:hAnsi="Arial" w:cs="Arial"/>
                <w:spacing w:val="-5"/>
                <w:sz w:val="20"/>
                <w:szCs w:val="20"/>
                <w:vertAlign w:val="superscript"/>
              </w:rPr>
              <w:t>2</w:t>
            </w:r>
            <w:r w:rsidRPr="00577B58">
              <w:rPr>
                <w:rFonts w:ascii="Arial" w:hAnsi="Arial" w:cs="Arial"/>
                <w:spacing w:val="-5"/>
                <w:sz w:val="20"/>
                <w:szCs w:val="20"/>
              </w:rPr>
              <w:t>/in HGF</w:t>
            </w:r>
          </w:p>
        </w:tc>
      </w:tr>
      <w:tr w:rsidR="00EA63C5" w:rsidRPr="00577B58" w14:paraId="4AB9D92B" w14:textId="77777777" w:rsidTr="00A5395F">
        <w:trPr>
          <w:cantSplit/>
          <w:trHeight w:val="259"/>
        </w:trPr>
        <w:tc>
          <w:tcPr>
            <w:tcW w:w="3780" w:type="dxa"/>
            <w:vAlign w:val="center"/>
          </w:tcPr>
          <w:p w14:paraId="0832F803"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Water absorption (minimum)</w:t>
            </w:r>
          </w:p>
        </w:tc>
        <w:tc>
          <w:tcPr>
            <w:tcW w:w="2883" w:type="dxa"/>
            <w:vAlign w:val="center"/>
          </w:tcPr>
          <w:p w14:paraId="2661355A"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570</w:t>
            </w:r>
          </w:p>
        </w:tc>
        <w:tc>
          <w:tcPr>
            <w:tcW w:w="2250" w:type="dxa"/>
            <w:vAlign w:val="center"/>
          </w:tcPr>
          <w:p w14:paraId="7A488240"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0.1%</w:t>
            </w:r>
          </w:p>
        </w:tc>
      </w:tr>
      <w:tr w:rsidR="00EA63C5" w:rsidRPr="00577B58" w14:paraId="0072A780" w14:textId="77777777" w:rsidTr="00A5395F">
        <w:trPr>
          <w:cantSplit/>
          <w:trHeight w:val="259"/>
        </w:trPr>
        <w:tc>
          <w:tcPr>
            <w:tcW w:w="3780" w:type="dxa"/>
            <w:vAlign w:val="center"/>
          </w:tcPr>
          <w:p w14:paraId="56CD33A4"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spacing w:val="-5"/>
                <w:sz w:val="20"/>
                <w:szCs w:val="20"/>
              </w:rPr>
              <w:t>RESISTANCE TO PERMEANCE BY METHANE GAS</w:t>
            </w:r>
          </w:p>
        </w:tc>
        <w:tc>
          <w:tcPr>
            <w:tcW w:w="2883" w:type="dxa"/>
            <w:vAlign w:val="center"/>
          </w:tcPr>
          <w:p w14:paraId="1942FF6F"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ASTM D 1434</w:t>
            </w:r>
          </w:p>
          <w:p w14:paraId="3A4E0B88"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Tested using 99.99% purity methane</w:t>
            </w:r>
          </w:p>
        </w:tc>
        <w:tc>
          <w:tcPr>
            <w:tcW w:w="2250" w:type="dxa"/>
            <w:vAlign w:val="center"/>
          </w:tcPr>
          <w:p w14:paraId="5F1D41D0"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 xml:space="preserve">6.3 x 10 </w:t>
            </w:r>
            <w:r w:rsidRPr="00577B58">
              <w:rPr>
                <w:rFonts w:ascii="Arial" w:hAnsi="Arial" w:cs="Arial"/>
                <w:spacing w:val="-5"/>
                <w:sz w:val="20"/>
                <w:szCs w:val="20"/>
                <w:vertAlign w:val="superscript"/>
              </w:rPr>
              <w:t xml:space="preserve">-7 </w:t>
            </w:r>
            <w:r w:rsidRPr="00577B58">
              <w:rPr>
                <w:rFonts w:ascii="Arial" w:hAnsi="Arial" w:cs="Arial"/>
                <w:spacing w:val="-5"/>
                <w:sz w:val="20"/>
                <w:szCs w:val="20"/>
              </w:rPr>
              <w:t>ft</w:t>
            </w:r>
            <w:r w:rsidRPr="00577B58">
              <w:rPr>
                <w:rFonts w:ascii="Arial" w:hAnsi="Arial" w:cs="Arial"/>
                <w:spacing w:val="-5"/>
                <w:sz w:val="20"/>
                <w:szCs w:val="20"/>
                <w:vertAlign w:val="superscript"/>
              </w:rPr>
              <w:t>3</w:t>
            </w:r>
            <w:proofErr w:type="gramStart"/>
            <w:r w:rsidRPr="00577B58">
              <w:rPr>
                <w:rFonts w:ascii="Arial" w:hAnsi="Arial" w:cs="Arial"/>
                <w:spacing w:val="-5"/>
                <w:sz w:val="20"/>
                <w:szCs w:val="20"/>
              </w:rPr>
              <w:t>/(</w:t>
            </w:r>
            <w:proofErr w:type="gramEnd"/>
            <w:r w:rsidRPr="00577B58">
              <w:rPr>
                <w:rFonts w:ascii="Arial" w:hAnsi="Arial" w:cs="Arial"/>
                <w:spacing w:val="-5"/>
                <w:sz w:val="20"/>
                <w:szCs w:val="20"/>
              </w:rPr>
              <w:t>ft</w:t>
            </w:r>
            <w:r w:rsidRPr="00577B58">
              <w:rPr>
                <w:rFonts w:ascii="Arial" w:hAnsi="Arial" w:cs="Arial"/>
                <w:spacing w:val="-5"/>
                <w:sz w:val="20"/>
                <w:szCs w:val="20"/>
                <w:vertAlign w:val="superscript"/>
              </w:rPr>
              <w:t>3</w:t>
            </w:r>
            <w:r w:rsidRPr="00577B58">
              <w:rPr>
                <w:rFonts w:ascii="Arial" w:hAnsi="Arial" w:cs="Arial"/>
                <w:spacing w:val="-5"/>
                <w:sz w:val="20"/>
                <w:szCs w:val="20"/>
              </w:rPr>
              <w:t xml:space="preserve"> •</w:t>
            </w:r>
            <w:proofErr w:type="spellStart"/>
            <w:r w:rsidRPr="00577B58">
              <w:rPr>
                <w:rFonts w:ascii="Arial" w:hAnsi="Arial" w:cs="Arial"/>
                <w:spacing w:val="-5"/>
                <w:sz w:val="20"/>
                <w:szCs w:val="20"/>
              </w:rPr>
              <w:t>hr</w:t>
            </w:r>
            <w:proofErr w:type="spellEnd"/>
            <w:r w:rsidRPr="00577B58">
              <w:rPr>
                <w:rFonts w:ascii="Arial" w:hAnsi="Arial" w:cs="Arial"/>
                <w:spacing w:val="-5"/>
                <w:sz w:val="20"/>
                <w:szCs w:val="20"/>
              </w:rPr>
              <w:t xml:space="preserve"> • psi)</w:t>
            </w:r>
          </w:p>
        </w:tc>
      </w:tr>
      <w:tr w:rsidR="00EA63C5" w:rsidRPr="00577B58" w14:paraId="23010146" w14:textId="77777777" w:rsidTr="00A5395F">
        <w:trPr>
          <w:cantSplit/>
          <w:trHeight w:val="259"/>
        </w:trPr>
        <w:tc>
          <w:tcPr>
            <w:tcW w:w="3780" w:type="dxa"/>
            <w:vAlign w:val="center"/>
          </w:tcPr>
          <w:p w14:paraId="4990924C" w14:textId="77777777" w:rsidR="00EA63C5" w:rsidRPr="00577B58" w:rsidRDefault="00EA63C5" w:rsidP="00577B58">
            <w:pPr>
              <w:widowControl w:val="0"/>
              <w:ind w:right="-108"/>
              <w:rPr>
                <w:rFonts w:ascii="Arial" w:hAnsi="Arial" w:cs="Arial"/>
                <w:caps/>
                <w:strike/>
                <w:color w:val="FF0000"/>
                <w:spacing w:val="-5"/>
                <w:sz w:val="20"/>
                <w:szCs w:val="20"/>
              </w:rPr>
            </w:pPr>
            <w:r w:rsidRPr="00577B58">
              <w:rPr>
                <w:rFonts w:ascii="Arial" w:hAnsi="Arial" w:cs="Arial"/>
                <w:caps/>
                <w:spacing w:val="-5"/>
                <w:sz w:val="20"/>
                <w:szCs w:val="20"/>
              </w:rPr>
              <w:t>Resistance to Radioactive Radon Gas</w:t>
            </w:r>
          </w:p>
        </w:tc>
        <w:tc>
          <w:tcPr>
            <w:tcW w:w="2883" w:type="dxa"/>
            <w:vAlign w:val="center"/>
          </w:tcPr>
          <w:p w14:paraId="767538DC" w14:textId="4DA7F2E2" w:rsidR="00EA63C5" w:rsidRPr="00577B58" w:rsidRDefault="00EA63C5" w:rsidP="00A5395F">
            <w:pPr>
              <w:ind w:left="-108" w:right="-108"/>
              <w:jc w:val="center"/>
              <w:rPr>
                <w:rFonts w:ascii="Arial" w:hAnsi="Arial" w:cs="Arial"/>
                <w:strike/>
                <w:color w:val="FF0000"/>
                <w:spacing w:val="-5"/>
                <w:sz w:val="20"/>
                <w:szCs w:val="20"/>
              </w:rPr>
            </w:pPr>
            <w:r w:rsidRPr="00577B58">
              <w:rPr>
                <w:rFonts w:ascii="Arial" w:hAnsi="Arial" w:cs="Arial"/>
                <w:spacing w:val="-5"/>
                <w:sz w:val="20"/>
                <w:szCs w:val="20"/>
              </w:rPr>
              <w:t>Radon Reduction</w:t>
            </w:r>
            <w:r w:rsidR="00A5395F">
              <w:rPr>
                <w:rFonts w:ascii="Arial" w:hAnsi="Arial" w:cs="Arial"/>
                <w:spacing w:val="-5"/>
                <w:sz w:val="20"/>
                <w:szCs w:val="20"/>
              </w:rPr>
              <w:t xml:space="preserve"> </w:t>
            </w:r>
            <w:r w:rsidRPr="00577B58">
              <w:rPr>
                <w:rFonts w:ascii="Arial" w:hAnsi="Arial" w:cs="Arial"/>
                <w:spacing w:val="-5"/>
                <w:sz w:val="20"/>
                <w:szCs w:val="20"/>
              </w:rPr>
              <w:t>Technology Laboratory</w:t>
            </w:r>
            <w:r w:rsidR="00A5395F">
              <w:rPr>
                <w:rFonts w:ascii="Arial" w:hAnsi="Arial" w:cs="Arial"/>
                <w:spacing w:val="-5"/>
                <w:sz w:val="20"/>
                <w:szCs w:val="20"/>
              </w:rPr>
              <w:t xml:space="preserve"> </w:t>
            </w:r>
            <w:r w:rsidRPr="00577B58">
              <w:rPr>
                <w:rFonts w:ascii="Arial" w:hAnsi="Arial" w:cs="Arial"/>
                <w:spacing w:val="-5"/>
                <w:sz w:val="20"/>
                <w:szCs w:val="20"/>
              </w:rPr>
              <w:t>% reduction in radon gas diffusion</w:t>
            </w:r>
          </w:p>
        </w:tc>
        <w:tc>
          <w:tcPr>
            <w:tcW w:w="2250" w:type="dxa"/>
            <w:vAlign w:val="center"/>
          </w:tcPr>
          <w:p w14:paraId="0A135719" w14:textId="77777777" w:rsidR="00EA63C5" w:rsidRPr="00577B58" w:rsidRDefault="00EA63C5" w:rsidP="00577B58">
            <w:pPr>
              <w:ind w:right="-108"/>
              <w:jc w:val="center"/>
              <w:rPr>
                <w:rFonts w:ascii="Arial" w:hAnsi="Arial" w:cs="Arial"/>
                <w:spacing w:val="-5"/>
                <w:sz w:val="20"/>
                <w:szCs w:val="20"/>
              </w:rPr>
            </w:pPr>
            <w:r w:rsidRPr="00577B58">
              <w:rPr>
                <w:rFonts w:ascii="Arial" w:hAnsi="Arial" w:cs="Arial"/>
                <w:spacing w:val="-5"/>
                <w:sz w:val="20"/>
                <w:szCs w:val="20"/>
              </w:rPr>
              <w:t>97.10%</w:t>
            </w:r>
          </w:p>
        </w:tc>
      </w:tr>
      <w:tr w:rsidR="00EA63C5" w:rsidRPr="00577B58" w14:paraId="42FDD0CD" w14:textId="77777777" w:rsidTr="00A5395F">
        <w:trPr>
          <w:cantSplit/>
          <w:trHeight w:val="259"/>
        </w:trPr>
        <w:tc>
          <w:tcPr>
            <w:tcW w:w="3780" w:type="dxa"/>
            <w:vAlign w:val="center"/>
          </w:tcPr>
          <w:p w14:paraId="789A8DD4" w14:textId="77777777" w:rsidR="00EA63C5" w:rsidRPr="00577B58" w:rsidRDefault="00EA63C5" w:rsidP="00577B58">
            <w:pPr>
              <w:widowControl w:val="0"/>
              <w:ind w:right="-108"/>
              <w:rPr>
                <w:rFonts w:ascii="Arial" w:hAnsi="Arial" w:cs="Arial"/>
                <w:caps/>
                <w:spacing w:val="-5"/>
                <w:sz w:val="20"/>
                <w:szCs w:val="20"/>
              </w:rPr>
            </w:pPr>
            <w:r w:rsidRPr="00577B58">
              <w:rPr>
                <w:rFonts w:ascii="Arial" w:hAnsi="Arial" w:cs="Arial"/>
                <w:caps/>
                <w:spacing w:val="-5"/>
                <w:sz w:val="20"/>
                <w:szCs w:val="20"/>
              </w:rPr>
              <w:t>Resistance to Fungi in Soil</w:t>
            </w:r>
          </w:p>
        </w:tc>
        <w:tc>
          <w:tcPr>
            <w:tcW w:w="2883" w:type="dxa"/>
            <w:vAlign w:val="center"/>
          </w:tcPr>
          <w:p w14:paraId="5C3FEF15"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GSA-PBS 07115 (16 weeks)</w:t>
            </w:r>
          </w:p>
        </w:tc>
        <w:tc>
          <w:tcPr>
            <w:tcW w:w="2250" w:type="dxa"/>
            <w:vAlign w:val="center"/>
          </w:tcPr>
          <w:p w14:paraId="1BC3D638" w14:textId="77777777" w:rsidR="00EA63C5" w:rsidRPr="00577B58" w:rsidRDefault="00EA63C5" w:rsidP="00577B58">
            <w:pPr>
              <w:widowControl w:val="0"/>
              <w:ind w:right="-108"/>
              <w:jc w:val="center"/>
              <w:rPr>
                <w:rFonts w:ascii="Arial" w:hAnsi="Arial" w:cs="Arial"/>
                <w:spacing w:val="-5"/>
                <w:sz w:val="20"/>
                <w:szCs w:val="20"/>
              </w:rPr>
            </w:pPr>
            <w:r w:rsidRPr="00577B58">
              <w:rPr>
                <w:rFonts w:ascii="Arial" w:hAnsi="Arial" w:cs="Arial"/>
                <w:spacing w:val="-5"/>
                <w:sz w:val="20"/>
                <w:szCs w:val="20"/>
              </w:rPr>
              <w:t>No effect</w:t>
            </w:r>
          </w:p>
        </w:tc>
      </w:tr>
    </w:tbl>
    <w:p w14:paraId="1E4013A1" w14:textId="2D878915" w:rsidR="00EA63C5" w:rsidRDefault="00EA63C5" w:rsidP="00FF18D8">
      <w:pPr>
        <w:ind w:firstLine="1080"/>
        <w:rPr>
          <w:rFonts w:ascii="Arial" w:hAnsi="Arial" w:cs="Arial"/>
          <w:sz w:val="20"/>
          <w:szCs w:val="20"/>
        </w:rPr>
      </w:pPr>
      <w:r w:rsidRPr="00577B58">
        <w:rPr>
          <w:rFonts w:ascii="Arial" w:hAnsi="Arial" w:cs="Arial"/>
          <w:sz w:val="20"/>
          <w:szCs w:val="20"/>
          <w:vertAlign w:val="superscript"/>
        </w:rPr>
        <w:t xml:space="preserve">1 </w:t>
      </w:r>
      <w:r w:rsidRPr="00577B58">
        <w:rPr>
          <w:rFonts w:ascii="Arial" w:hAnsi="Arial" w:cs="Arial"/>
          <w:sz w:val="20"/>
          <w:szCs w:val="20"/>
        </w:rPr>
        <w:t>Test is done using smaller sample than standard and at room temperature.</w:t>
      </w:r>
    </w:p>
    <w:p w14:paraId="43A2A4EC" w14:textId="77777777" w:rsidR="00F112DD" w:rsidRPr="00577B58" w:rsidRDefault="00F112DD" w:rsidP="00577B58">
      <w:pPr>
        <w:ind w:firstLine="1350"/>
        <w:rPr>
          <w:rFonts w:ascii="Arial" w:hAnsi="Arial" w:cs="Arial"/>
          <w:sz w:val="20"/>
          <w:szCs w:val="20"/>
        </w:rPr>
      </w:pPr>
    </w:p>
    <w:p w14:paraId="1B3DC216" w14:textId="77777777" w:rsidR="0094609C" w:rsidRPr="00577B58" w:rsidRDefault="00D76AB8" w:rsidP="00577B58">
      <w:pPr>
        <w:rPr>
          <w:rFonts w:ascii="Arial" w:hAnsi="Arial" w:cs="Arial"/>
          <w:sz w:val="20"/>
          <w:szCs w:val="20"/>
        </w:rPr>
      </w:pPr>
      <w:r w:rsidRPr="00577B58">
        <w:rPr>
          <w:rFonts w:ascii="Arial" w:hAnsi="Arial" w:cs="Arial"/>
          <w:sz w:val="20"/>
          <w:szCs w:val="20"/>
        </w:rPr>
        <w:t>2.03</w:t>
      </w:r>
      <w:r w:rsidRPr="00577B58">
        <w:rPr>
          <w:rFonts w:ascii="Arial" w:hAnsi="Arial" w:cs="Arial"/>
          <w:sz w:val="20"/>
          <w:szCs w:val="20"/>
        </w:rPr>
        <w:tab/>
        <w:t>SYSTEM ACCESSORIES</w:t>
      </w:r>
    </w:p>
    <w:p w14:paraId="2B4B7B1E" w14:textId="77777777" w:rsidR="00784BDD" w:rsidRPr="00577B58" w:rsidRDefault="00784BDD" w:rsidP="00577B58">
      <w:pPr>
        <w:rPr>
          <w:rFonts w:ascii="Arial" w:hAnsi="Arial" w:cs="Arial"/>
          <w:sz w:val="20"/>
          <w:szCs w:val="20"/>
        </w:rPr>
      </w:pPr>
    </w:p>
    <w:p w14:paraId="09BEFF6D" w14:textId="77777777" w:rsidR="00CE26F9" w:rsidRPr="00577B58" w:rsidRDefault="00CE26F9" w:rsidP="00F112DD">
      <w:pPr>
        <w:pStyle w:val="ListParagraph"/>
        <w:numPr>
          <w:ilvl w:val="0"/>
          <w:numId w:val="10"/>
        </w:numPr>
        <w:tabs>
          <w:tab w:val="left" w:pos="720"/>
          <w:tab w:val="left" w:pos="1080"/>
        </w:tabs>
        <w:ind w:left="1080"/>
        <w:rPr>
          <w:rFonts w:ascii="Arial" w:hAnsi="Arial" w:cs="Arial"/>
          <w:sz w:val="20"/>
          <w:szCs w:val="20"/>
        </w:rPr>
      </w:pPr>
      <w:r w:rsidRPr="00577B58">
        <w:rPr>
          <w:rFonts w:ascii="Arial" w:hAnsi="Arial" w:cs="Arial"/>
          <w:sz w:val="20"/>
          <w:szCs w:val="20"/>
        </w:rPr>
        <w:t xml:space="preserve">Surface Primer Roller-grade Adhesive: </w:t>
      </w:r>
    </w:p>
    <w:p w14:paraId="7F599DAF" w14:textId="77777777" w:rsidR="00CE26F9" w:rsidRPr="00577B58" w:rsidRDefault="00CE26F9" w:rsidP="00577B58">
      <w:pPr>
        <w:ind w:left="1440" w:hanging="1440"/>
        <w:rPr>
          <w:rFonts w:ascii="Arial" w:hAnsi="Arial" w:cs="Arial"/>
          <w:sz w:val="20"/>
          <w:szCs w:val="20"/>
        </w:rPr>
      </w:pPr>
    </w:p>
    <w:p w14:paraId="2C033F68" w14:textId="37B3A94A" w:rsidR="00CE26F9" w:rsidRPr="00FF18D8" w:rsidRDefault="00CE26F9" w:rsidP="00FF18D8">
      <w:pPr>
        <w:pStyle w:val="ListParagraph"/>
        <w:numPr>
          <w:ilvl w:val="0"/>
          <w:numId w:val="28"/>
        </w:numPr>
        <w:tabs>
          <w:tab w:val="left" w:pos="1080"/>
        </w:tabs>
        <w:ind w:left="1440"/>
        <w:rPr>
          <w:rFonts w:ascii="Arial" w:hAnsi="Arial" w:cs="Arial"/>
          <w:sz w:val="20"/>
          <w:szCs w:val="20"/>
        </w:rPr>
      </w:pPr>
      <w:r w:rsidRPr="00FF18D8">
        <w:rPr>
          <w:rFonts w:ascii="Arial" w:hAnsi="Arial" w:cs="Arial"/>
          <w:sz w:val="20"/>
          <w:szCs w:val="20"/>
        </w:rPr>
        <w:t>Polyguard® 650 LT Liquid Adhesive: A rubber-based, tacky adhesive which is specifically formulated to provide excellent adhesion.</w:t>
      </w:r>
    </w:p>
    <w:p w14:paraId="13A443F0" w14:textId="77777777" w:rsidR="00CE26F9" w:rsidRPr="00577B58" w:rsidRDefault="00CE26F9" w:rsidP="00FF18D8">
      <w:pPr>
        <w:ind w:left="1440" w:hanging="360"/>
        <w:rPr>
          <w:rFonts w:ascii="Arial" w:hAnsi="Arial" w:cs="Arial"/>
          <w:sz w:val="20"/>
          <w:szCs w:val="20"/>
        </w:rPr>
      </w:pPr>
    </w:p>
    <w:p w14:paraId="1FCF08C9" w14:textId="02725174" w:rsidR="00CE26F9" w:rsidRPr="00FF18D8" w:rsidRDefault="00CE26F9" w:rsidP="00FF18D8">
      <w:pPr>
        <w:pStyle w:val="ListParagraph"/>
        <w:numPr>
          <w:ilvl w:val="0"/>
          <w:numId w:val="28"/>
        </w:numPr>
        <w:ind w:left="1440"/>
        <w:rPr>
          <w:rFonts w:ascii="Arial" w:hAnsi="Arial" w:cs="Arial"/>
          <w:sz w:val="20"/>
          <w:szCs w:val="20"/>
        </w:rPr>
      </w:pPr>
      <w:r w:rsidRPr="00FF18D8">
        <w:rPr>
          <w:rFonts w:ascii="Arial" w:hAnsi="Arial" w:cs="Arial"/>
          <w:sz w:val="20"/>
          <w:szCs w:val="20"/>
        </w:rPr>
        <w:t xml:space="preserve">Polyguard®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FF18D8">
        <w:rPr>
          <w:rFonts w:ascii="Arial" w:hAnsi="Arial" w:cs="Arial"/>
          <w:sz w:val="20"/>
          <w:szCs w:val="20"/>
        </w:rPr>
        <w:t>1991</w:t>
      </w:r>
      <w:proofErr w:type="gramEnd"/>
      <w:r w:rsidRPr="00FF18D8">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FF18D8">
        <w:rPr>
          <w:rFonts w:ascii="Arial" w:hAnsi="Arial" w:cs="Arial"/>
          <w:sz w:val="20"/>
          <w:szCs w:val="20"/>
        </w:rPr>
        <w:t>type</w:t>
      </w:r>
      <w:proofErr w:type="gramEnd"/>
      <w:r w:rsidRPr="00FF18D8">
        <w:rPr>
          <w:rFonts w:ascii="Arial" w:hAnsi="Arial" w:cs="Arial"/>
          <w:sz w:val="20"/>
          <w:szCs w:val="20"/>
        </w:rPr>
        <w:t xml:space="preserve"> sealant primer are 775 g/L.  </w:t>
      </w:r>
    </w:p>
    <w:p w14:paraId="6490BC24" w14:textId="77777777" w:rsidR="00784BDD" w:rsidRPr="00577B58" w:rsidRDefault="00784BDD" w:rsidP="00577B58">
      <w:pPr>
        <w:ind w:left="2160" w:hanging="2070"/>
        <w:rPr>
          <w:rFonts w:ascii="Arial" w:hAnsi="Arial" w:cs="Arial"/>
          <w:sz w:val="20"/>
          <w:szCs w:val="20"/>
        </w:rPr>
      </w:pPr>
    </w:p>
    <w:p w14:paraId="1F8EA8F7" w14:textId="77777777" w:rsidR="00D76AB8" w:rsidRPr="00577B58" w:rsidRDefault="00D76AB8" w:rsidP="00F112DD">
      <w:pPr>
        <w:pStyle w:val="ListParagraph"/>
        <w:numPr>
          <w:ilvl w:val="0"/>
          <w:numId w:val="10"/>
        </w:numPr>
        <w:tabs>
          <w:tab w:val="left" w:pos="1080"/>
        </w:tabs>
        <w:ind w:left="1080"/>
        <w:rPr>
          <w:rFonts w:ascii="Arial" w:hAnsi="Arial" w:cs="Arial"/>
          <w:sz w:val="20"/>
          <w:szCs w:val="20"/>
        </w:rPr>
      </w:pPr>
      <w:r w:rsidRPr="00577B58">
        <w:rPr>
          <w:rFonts w:ascii="Arial" w:hAnsi="Arial" w:cs="Arial"/>
          <w:sz w:val="20"/>
          <w:szCs w:val="20"/>
        </w:rPr>
        <w:t xml:space="preserve">Detail Tape: </w:t>
      </w:r>
    </w:p>
    <w:p w14:paraId="3EF4D72F" w14:textId="77777777" w:rsidR="00D76AB8" w:rsidRPr="00577B58" w:rsidRDefault="00D76AB8" w:rsidP="00577B58">
      <w:pPr>
        <w:rPr>
          <w:rFonts w:ascii="Arial" w:hAnsi="Arial" w:cs="Arial"/>
          <w:sz w:val="20"/>
          <w:szCs w:val="20"/>
        </w:rPr>
      </w:pPr>
    </w:p>
    <w:p w14:paraId="51EFFC8A" w14:textId="77777777" w:rsidR="00D76AB8" w:rsidRPr="00577B58" w:rsidRDefault="00D76AB8" w:rsidP="00FF18D8">
      <w:pPr>
        <w:pStyle w:val="ListParagraph"/>
        <w:numPr>
          <w:ilvl w:val="1"/>
          <w:numId w:val="4"/>
        </w:numPr>
        <w:ind w:left="1440" w:hanging="360"/>
        <w:rPr>
          <w:rFonts w:ascii="Arial" w:hAnsi="Arial" w:cs="Arial"/>
          <w:sz w:val="20"/>
          <w:szCs w:val="20"/>
        </w:rPr>
      </w:pPr>
      <w:r w:rsidRPr="00577B58">
        <w:rPr>
          <w:rFonts w:ascii="Arial" w:hAnsi="Arial" w:cs="Arial"/>
          <w:sz w:val="20"/>
          <w:szCs w:val="20"/>
        </w:rPr>
        <w:t xml:space="preserve">Polyguard® Detail Tape: </w:t>
      </w:r>
      <w:r w:rsidR="00A52BE0" w:rsidRPr="00577B58">
        <w:rPr>
          <w:rFonts w:ascii="Arial" w:hAnsi="Arial" w:cs="Arial"/>
          <w:sz w:val="20"/>
          <w:szCs w:val="20"/>
        </w:rPr>
        <w:t xml:space="preserve">Rubberized-asphalt </w:t>
      </w:r>
      <w:r w:rsidR="00D614A7" w:rsidRPr="00577B58">
        <w:rPr>
          <w:rFonts w:ascii="Arial" w:hAnsi="Arial" w:cs="Arial"/>
          <w:sz w:val="20"/>
          <w:szCs w:val="20"/>
        </w:rPr>
        <w:t xml:space="preserve">waterproofing membrane </w:t>
      </w:r>
      <w:r w:rsidRPr="00577B58">
        <w:rPr>
          <w:rFonts w:ascii="Arial" w:hAnsi="Arial" w:cs="Arial"/>
          <w:sz w:val="20"/>
          <w:szCs w:val="20"/>
        </w:rPr>
        <w:t>laminated to polypropylene backing. The membrane is wound onto a disposable</w:t>
      </w:r>
      <w:r w:rsidR="00AB0358" w:rsidRPr="00577B58">
        <w:rPr>
          <w:rFonts w:ascii="Arial" w:hAnsi="Arial" w:cs="Arial"/>
          <w:sz w:val="20"/>
          <w:szCs w:val="20"/>
        </w:rPr>
        <w:t>,</w:t>
      </w:r>
      <w:r w:rsidRPr="00577B58">
        <w:rPr>
          <w:rFonts w:ascii="Arial" w:hAnsi="Arial" w:cs="Arial"/>
          <w:sz w:val="20"/>
          <w:szCs w:val="20"/>
        </w:rPr>
        <w:t xml:space="preserve"> </w:t>
      </w:r>
      <w:r w:rsidR="00A52BE0" w:rsidRPr="00577B58">
        <w:rPr>
          <w:rFonts w:ascii="Arial" w:hAnsi="Arial" w:cs="Arial"/>
          <w:sz w:val="20"/>
          <w:szCs w:val="20"/>
        </w:rPr>
        <w:t xml:space="preserve">silicone-treated </w:t>
      </w:r>
      <w:r w:rsidRPr="00577B58">
        <w:rPr>
          <w:rFonts w:ascii="Arial" w:hAnsi="Arial" w:cs="Arial"/>
          <w:sz w:val="20"/>
          <w:szCs w:val="20"/>
        </w:rPr>
        <w:t>release sheet to prevent the membrane from sticking onto itself while in the roll. Use</w:t>
      </w:r>
      <w:r w:rsidR="00EE3369" w:rsidRPr="00577B58">
        <w:rPr>
          <w:rFonts w:ascii="Arial" w:hAnsi="Arial" w:cs="Arial"/>
          <w:sz w:val="20"/>
          <w:szCs w:val="20"/>
        </w:rPr>
        <w:t xml:space="preserve"> </w:t>
      </w:r>
      <w:r w:rsidR="00A52BE0" w:rsidRPr="00577B58">
        <w:rPr>
          <w:rFonts w:ascii="Arial" w:hAnsi="Arial" w:cs="Arial"/>
          <w:sz w:val="20"/>
          <w:szCs w:val="20"/>
        </w:rPr>
        <w:t>Detail Tape for applications</w:t>
      </w:r>
      <w:r w:rsidR="004D74C5" w:rsidRPr="00577B58">
        <w:rPr>
          <w:rFonts w:ascii="Arial" w:hAnsi="Arial" w:cs="Arial"/>
          <w:sz w:val="20"/>
          <w:szCs w:val="20"/>
        </w:rPr>
        <w:t xml:space="preserve"> (1) inside/outside corners and penetrating items</w:t>
      </w:r>
      <w:r w:rsidR="00A52BE0" w:rsidRPr="00577B58">
        <w:rPr>
          <w:rFonts w:ascii="Arial" w:hAnsi="Arial" w:cs="Arial"/>
          <w:sz w:val="20"/>
          <w:szCs w:val="20"/>
        </w:rPr>
        <w:t xml:space="preserve"> </w:t>
      </w:r>
      <w:r w:rsidR="004D74C5" w:rsidRPr="00577B58">
        <w:rPr>
          <w:rFonts w:ascii="Arial" w:hAnsi="Arial" w:cs="Arial"/>
          <w:sz w:val="20"/>
          <w:szCs w:val="20"/>
        </w:rPr>
        <w:t xml:space="preserve">(2) </w:t>
      </w:r>
      <w:r w:rsidRPr="00577B58">
        <w:rPr>
          <w:rFonts w:ascii="Arial" w:hAnsi="Arial" w:cs="Arial"/>
          <w:sz w:val="20"/>
          <w:szCs w:val="20"/>
        </w:rPr>
        <w:t>for patching damaged areas.</w:t>
      </w:r>
    </w:p>
    <w:p w14:paraId="7EB82B7F" w14:textId="77777777" w:rsidR="00CE26F9" w:rsidRPr="00577B58" w:rsidRDefault="00CE26F9" w:rsidP="00577B58">
      <w:pPr>
        <w:pStyle w:val="ListParagraph"/>
        <w:ind w:left="1860"/>
        <w:rPr>
          <w:rFonts w:ascii="Arial" w:hAnsi="Arial" w:cs="Arial"/>
          <w:sz w:val="20"/>
          <w:szCs w:val="20"/>
        </w:rPr>
      </w:pPr>
    </w:p>
    <w:p w14:paraId="7A69A084" w14:textId="77777777" w:rsidR="0094609C" w:rsidRPr="00577B58" w:rsidRDefault="00D76AB8" w:rsidP="00F112DD">
      <w:pPr>
        <w:pStyle w:val="ListParagraph"/>
        <w:numPr>
          <w:ilvl w:val="0"/>
          <w:numId w:val="10"/>
        </w:numPr>
        <w:tabs>
          <w:tab w:val="left" w:pos="1080"/>
          <w:tab w:val="left" w:pos="2070"/>
        </w:tabs>
        <w:ind w:left="1080"/>
        <w:rPr>
          <w:rFonts w:ascii="Arial" w:hAnsi="Arial" w:cs="Arial"/>
          <w:sz w:val="20"/>
          <w:szCs w:val="20"/>
        </w:rPr>
      </w:pPr>
      <w:r w:rsidRPr="00577B58">
        <w:rPr>
          <w:rFonts w:ascii="Arial" w:hAnsi="Arial" w:cs="Arial"/>
          <w:sz w:val="20"/>
          <w:szCs w:val="20"/>
        </w:rPr>
        <w:t xml:space="preserve">Liquid </w:t>
      </w:r>
      <w:r w:rsidR="0094609C" w:rsidRPr="00577B58">
        <w:rPr>
          <w:rFonts w:ascii="Arial" w:hAnsi="Arial" w:cs="Arial"/>
          <w:sz w:val="20"/>
          <w:szCs w:val="20"/>
        </w:rPr>
        <w:t xml:space="preserve">Membrane: </w:t>
      </w:r>
    </w:p>
    <w:p w14:paraId="413FF20C" w14:textId="77777777" w:rsidR="006447E8" w:rsidRPr="00577B58" w:rsidRDefault="006447E8" w:rsidP="00577B58">
      <w:pPr>
        <w:pStyle w:val="ListParagraph"/>
        <w:ind w:left="2070"/>
        <w:rPr>
          <w:rFonts w:ascii="Arial" w:hAnsi="Arial" w:cs="Arial"/>
          <w:sz w:val="20"/>
          <w:szCs w:val="20"/>
        </w:rPr>
      </w:pPr>
    </w:p>
    <w:p w14:paraId="4D358735" w14:textId="77777777" w:rsidR="0094609C" w:rsidRPr="00577B58" w:rsidRDefault="0094609C" w:rsidP="00FF18D8">
      <w:pPr>
        <w:pStyle w:val="ListParagraph"/>
        <w:numPr>
          <w:ilvl w:val="0"/>
          <w:numId w:val="11"/>
        </w:numPr>
        <w:ind w:left="1440"/>
        <w:rPr>
          <w:rFonts w:ascii="Arial" w:hAnsi="Arial" w:cs="Arial"/>
          <w:sz w:val="20"/>
          <w:szCs w:val="20"/>
        </w:rPr>
      </w:pPr>
      <w:r w:rsidRPr="00577B58">
        <w:rPr>
          <w:rFonts w:ascii="Arial" w:hAnsi="Arial" w:cs="Arial"/>
          <w:sz w:val="20"/>
          <w:szCs w:val="20"/>
        </w:rPr>
        <w:t>Polyguard</w:t>
      </w:r>
      <w:r w:rsidRPr="00577B58">
        <w:rPr>
          <w:rFonts w:ascii="Arial" w:hAnsi="Arial" w:cs="Arial"/>
          <w:sz w:val="20"/>
          <w:szCs w:val="20"/>
          <w:vertAlign w:val="superscript"/>
        </w:rPr>
        <w:t>®</w:t>
      </w:r>
      <w:r w:rsidRPr="00577B58">
        <w:rPr>
          <w:rFonts w:ascii="Arial" w:hAnsi="Arial" w:cs="Arial"/>
          <w:sz w:val="20"/>
          <w:szCs w:val="20"/>
        </w:rPr>
        <w:t xml:space="preserve"> LM-95 Liquid Membrane: A two-component, asphalt-modified, urethane. </w:t>
      </w:r>
    </w:p>
    <w:p w14:paraId="1990D5B9" w14:textId="77777777" w:rsidR="0094609C" w:rsidRPr="00577B58" w:rsidRDefault="0094609C" w:rsidP="00577B58">
      <w:pPr>
        <w:ind w:left="2160" w:hanging="2160"/>
        <w:rPr>
          <w:rFonts w:ascii="Arial" w:hAnsi="Arial" w:cs="Arial"/>
          <w:sz w:val="20"/>
          <w:szCs w:val="20"/>
        </w:rPr>
      </w:pPr>
    </w:p>
    <w:p w14:paraId="6463C909" w14:textId="77777777" w:rsidR="0094609C" w:rsidRPr="00577B58" w:rsidRDefault="0094609C" w:rsidP="00F112DD">
      <w:pPr>
        <w:pStyle w:val="ListParagraph"/>
        <w:numPr>
          <w:ilvl w:val="0"/>
          <w:numId w:val="10"/>
        </w:numPr>
        <w:ind w:left="1080"/>
        <w:rPr>
          <w:rFonts w:ascii="Arial" w:hAnsi="Arial" w:cs="Arial"/>
          <w:sz w:val="20"/>
          <w:szCs w:val="20"/>
        </w:rPr>
      </w:pPr>
      <w:r w:rsidRPr="00577B58">
        <w:rPr>
          <w:rFonts w:ascii="Arial" w:hAnsi="Arial" w:cs="Arial"/>
          <w:sz w:val="20"/>
          <w:szCs w:val="20"/>
        </w:rPr>
        <w:lastRenderedPageBreak/>
        <w:t xml:space="preserve">Detail Sealant: </w:t>
      </w:r>
    </w:p>
    <w:p w14:paraId="63244C43" w14:textId="77777777" w:rsidR="00CE26F9" w:rsidRPr="00577B58" w:rsidRDefault="00CE26F9" w:rsidP="00577B58">
      <w:pPr>
        <w:rPr>
          <w:rFonts w:ascii="Arial" w:hAnsi="Arial" w:cs="Arial"/>
          <w:sz w:val="20"/>
          <w:szCs w:val="20"/>
        </w:rPr>
      </w:pPr>
    </w:p>
    <w:p w14:paraId="028E990F" w14:textId="77777777" w:rsidR="0094609C" w:rsidRPr="00577B58" w:rsidRDefault="0094609C" w:rsidP="00FF18D8">
      <w:pPr>
        <w:pStyle w:val="ListParagraph"/>
        <w:numPr>
          <w:ilvl w:val="0"/>
          <w:numId w:val="12"/>
        </w:numPr>
        <w:ind w:left="1440"/>
        <w:rPr>
          <w:rFonts w:ascii="Arial" w:hAnsi="Arial" w:cs="Arial"/>
          <w:sz w:val="20"/>
          <w:szCs w:val="20"/>
        </w:rPr>
      </w:pPr>
      <w:r w:rsidRPr="00577B58">
        <w:rPr>
          <w:rFonts w:ascii="Arial" w:hAnsi="Arial" w:cs="Arial"/>
          <w:sz w:val="20"/>
          <w:szCs w:val="20"/>
        </w:rPr>
        <w:t xml:space="preserve">Polyguard® Detail Sealant PW™: A single-component, STPE, 100% solid moisture-cured, elastomeric sealant. It is an </w:t>
      </w:r>
      <w:proofErr w:type="gramStart"/>
      <w:r w:rsidRPr="00577B58">
        <w:rPr>
          <w:rFonts w:ascii="Arial" w:hAnsi="Arial" w:cs="Arial"/>
          <w:sz w:val="20"/>
          <w:szCs w:val="20"/>
        </w:rPr>
        <w:t>environmentally-friendly</w:t>
      </w:r>
      <w:proofErr w:type="gramEnd"/>
      <w:r w:rsidRPr="00577B58">
        <w:rPr>
          <w:rFonts w:ascii="Arial" w:hAnsi="Arial" w:cs="Arial"/>
          <w:sz w:val="20"/>
          <w:szCs w:val="20"/>
        </w:rPr>
        <w:t>, non-isocyanate product that replaces silicone and urethane sealants. It is also a low VOC / HAPS-free, cold-applied, self-adhesive, elastomeric sealant</w:t>
      </w:r>
      <w:r w:rsidR="006447E8" w:rsidRPr="00577B58">
        <w:rPr>
          <w:rFonts w:ascii="Arial" w:hAnsi="Arial" w:cs="Arial"/>
          <w:sz w:val="20"/>
          <w:szCs w:val="20"/>
        </w:rPr>
        <w:t>.</w:t>
      </w:r>
    </w:p>
    <w:p w14:paraId="33928B73" w14:textId="77777777" w:rsidR="00262A7A" w:rsidRPr="00577B58" w:rsidRDefault="00D76AB8" w:rsidP="00577B58">
      <w:pPr>
        <w:ind w:left="1440" w:hanging="1440"/>
        <w:rPr>
          <w:rFonts w:ascii="Arial" w:hAnsi="Arial" w:cs="Arial"/>
          <w:sz w:val="20"/>
          <w:szCs w:val="20"/>
        </w:rPr>
      </w:pPr>
      <w:r w:rsidRPr="00577B58">
        <w:rPr>
          <w:rFonts w:ascii="Arial" w:hAnsi="Arial" w:cs="Arial"/>
          <w:sz w:val="20"/>
          <w:szCs w:val="20"/>
        </w:rPr>
        <w:t xml:space="preserve">            </w:t>
      </w:r>
    </w:p>
    <w:p w14:paraId="17FC7AB2" w14:textId="77777777" w:rsidR="00D76AB8" w:rsidRPr="00577B58" w:rsidRDefault="00D76AB8" w:rsidP="00F112DD">
      <w:pPr>
        <w:pStyle w:val="ListParagraph"/>
        <w:numPr>
          <w:ilvl w:val="0"/>
          <w:numId w:val="10"/>
        </w:numPr>
        <w:ind w:left="1080"/>
        <w:rPr>
          <w:rFonts w:ascii="Arial" w:hAnsi="Arial" w:cs="Arial"/>
          <w:sz w:val="20"/>
          <w:szCs w:val="20"/>
        </w:rPr>
      </w:pPr>
      <w:r w:rsidRPr="00577B58">
        <w:rPr>
          <w:rFonts w:ascii="Arial" w:hAnsi="Arial" w:cs="Arial"/>
          <w:sz w:val="20"/>
          <w:szCs w:val="20"/>
        </w:rPr>
        <w:t>Drainage Composite:</w:t>
      </w:r>
    </w:p>
    <w:p w14:paraId="4BFBC6D2" w14:textId="77777777" w:rsidR="00A307C8" w:rsidRPr="00577B58" w:rsidRDefault="00A307C8" w:rsidP="00577B58">
      <w:pPr>
        <w:ind w:left="2160" w:hanging="2160"/>
        <w:rPr>
          <w:rFonts w:ascii="Arial" w:hAnsi="Arial" w:cs="Arial"/>
          <w:sz w:val="20"/>
          <w:szCs w:val="20"/>
        </w:rPr>
      </w:pPr>
    </w:p>
    <w:p w14:paraId="15073D0F" w14:textId="77777777" w:rsidR="00144462" w:rsidRPr="00577B58" w:rsidRDefault="00144462" w:rsidP="00FF18D8">
      <w:pPr>
        <w:pStyle w:val="ListParagraph"/>
        <w:numPr>
          <w:ilvl w:val="0"/>
          <w:numId w:val="5"/>
        </w:numPr>
        <w:ind w:left="1440"/>
        <w:rPr>
          <w:rFonts w:ascii="Arial" w:hAnsi="Arial" w:cs="Arial"/>
          <w:sz w:val="20"/>
          <w:szCs w:val="20"/>
        </w:rPr>
      </w:pPr>
      <w:r w:rsidRPr="00577B58">
        <w:rPr>
          <w:rFonts w:ascii="Arial" w:hAnsi="Arial" w:cs="Arial"/>
          <w:sz w:val="20"/>
          <w:szCs w:val="20"/>
        </w:rPr>
        <w:t xml:space="preserve">Polyguard® BD Drainage Mat: A sheet molded drainage for balcony decks with less than 3-inches of concrete and foot traffic only. It is manufactured with a </w:t>
      </w:r>
      <w:proofErr w:type="spellStart"/>
      <w:r w:rsidRPr="00577B58">
        <w:rPr>
          <w:rFonts w:ascii="Arial" w:hAnsi="Arial" w:cs="Arial"/>
          <w:sz w:val="20"/>
          <w:szCs w:val="20"/>
        </w:rPr>
        <w:t>geocomposite</w:t>
      </w:r>
      <w:proofErr w:type="spellEnd"/>
      <w:r w:rsidRPr="00577B58">
        <w:rPr>
          <w:rFonts w:ascii="Arial" w:hAnsi="Arial" w:cs="Arial"/>
          <w:sz w:val="20"/>
          <w:szCs w:val="20"/>
        </w:rPr>
        <w:t xml:space="preserve"> of a formed impermeable </w:t>
      </w:r>
      <w:r w:rsidR="00960FB8" w:rsidRPr="00577B58">
        <w:rPr>
          <w:rFonts w:ascii="Arial" w:hAnsi="Arial" w:cs="Arial"/>
          <w:sz w:val="20"/>
          <w:szCs w:val="20"/>
        </w:rPr>
        <w:t xml:space="preserve">polymeric </w:t>
      </w:r>
      <w:r w:rsidRPr="00577B58">
        <w:rPr>
          <w:rFonts w:ascii="Arial" w:hAnsi="Arial" w:cs="Arial"/>
          <w:sz w:val="20"/>
          <w:szCs w:val="20"/>
        </w:rPr>
        <w:t>core covered on one side with a non-woven filter fabric that allows water to flow to designated drainage exits.</w:t>
      </w:r>
    </w:p>
    <w:p w14:paraId="51BE28F6" w14:textId="77777777" w:rsidR="00144462" w:rsidRPr="00577B58" w:rsidRDefault="00144462" w:rsidP="00FF18D8">
      <w:pPr>
        <w:pStyle w:val="ListParagraph"/>
        <w:ind w:left="1440" w:hanging="360"/>
        <w:rPr>
          <w:rFonts w:ascii="Arial" w:hAnsi="Arial" w:cs="Arial"/>
          <w:sz w:val="20"/>
          <w:szCs w:val="20"/>
        </w:rPr>
      </w:pPr>
    </w:p>
    <w:p w14:paraId="07364E45" w14:textId="77777777" w:rsidR="00773949" w:rsidRPr="00577B58" w:rsidRDefault="00D76AB8" w:rsidP="00FF18D8">
      <w:pPr>
        <w:pStyle w:val="ListParagraph"/>
        <w:numPr>
          <w:ilvl w:val="0"/>
          <w:numId w:val="5"/>
        </w:numPr>
        <w:ind w:left="1440"/>
        <w:rPr>
          <w:rFonts w:ascii="Arial" w:hAnsi="Arial" w:cs="Arial"/>
          <w:sz w:val="20"/>
          <w:szCs w:val="20"/>
        </w:rPr>
      </w:pPr>
      <w:r w:rsidRPr="00577B58">
        <w:rPr>
          <w:rFonts w:ascii="Arial" w:hAnsi="Arial" w:cs="Arial"/>
          <w:sz w:val="20"/>
          <w:szCs w:val="20"/>
        </w:rPr>
        <w:t>Polyguard® Polyflow® 18 Drainage Mat: Two-part, prefabricated, geo</w:t>
      </w:r>
      <w:r w:rsidR="005720D1" w:rsidRPr="00577B58">
        <w:rPr>
          <w:rFonts w:ascii="Arial" w:hAnsi="Arial" w:cs="Arial"/>
          <w:sz w:val="20"/>
          <w:szCs w:val="20"/>
        </w:rPr>
        <w:t>-</w:t>
      </w:r>
      <w:r w:rsidRPr="00577B58">
        <w:rPr>
          <w:rFonts w:ascii="Arial" w:hAnsi="Arial" w:cs="Arial"/>
          <w:sz w:val="20"/>
          <w:szCs w:val="20"/>
        </w:rPr>
        <w:t xml:space="preserve">composite drain consisting of a formed </w:t>
      </w:r>
      <w:r w:rsidR="00960FB8" w:rsidRPr="00577B58">
        <w:rPr>
          <w:rFonts w:ascii="Arial" w:hAnsi="Arial" w:cs="Arial"/>
          <w:sz w:val="20"/>
          <w:szCs w:val="20"/>
        </w:rPr>
        <w:t xml:space="preserve">polymeric </w:t>
      </w:r>
      <w:r w:rsidRPr="00577B58">
        <w:rPr>
          <w:rFonts w:ascii="Arial" w:hAnsi="Arial" w:cs="Arial"/>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w:t>
      </w:r>
    </w:p>
    <w:p w14:paraId="49656BEE" w14:textId="77777777" w:rsidR="00A45966" w:rsidRPr="00577B58" w:rsidRDefault="00A45966" w:rsidP="00577B58">
      <w:pPr>
        <w:rPr>
          <w:rFonts w:ascii="Arial" w:hAnsi="Arial" w:cs="Arial"/>
          <w:sz w:val="20"/>
          <w:szCs w:val="20"/>
        </w:rPr>
      </w:pPr>
    </w:p>
    <w:p w14:paraId="52EA7282" w14:textId="77777777" w:rsidR="00D76AB8" w:rsidRPr="00577B58" w:rsidRDefault="00D76AB8" w:rsidP="00577B58">
      <w:pPr>
        <w:rPr>
          <w:rFonts w:ascii="Arial" w:hAnsi="Arial" w:cs="Arial"/>
          <w:sz w:val="20"/>
          <w:szCs w:val="20"/>
        </w:rPr>
      </w:pPr>
      <w:r w:rsidRPr="00577B58">
        <w:rPr>
          <w:rFonts w:ascii="Arial" w:hAnsi="Arial" w:cs="Arial"/>
          <w:sz w:val="20"/>
          <w:szCs w:val="20"/>
        </w:rPr>
        <w:t>PART 3 EXECUTION</w:t>
      </w:r>
    </w:p>
    <w:p w14:paraId="0737D865" w14:textId="77777777" w:rsidR="00D76AB8" w:rsidRPr="00577B58" w:rsidRDefault="00D76AB8" w:rsidP="00577B58">
      <w:pPr>
        <w:rPr>
          <w:rFonts w:ascii="Arial" w:hAnsi="Arial" w:cs="Arial"/>
          <w:sz w:val="20"/>
          <w:szCs w:val="20"/>
        </w:rPr>
      </w:pPr>
    </w:p>
    <w:p w14:paraId="04755524" w14:textId="77777777" w:rsidR="00D76AB8" w:rsidRPr="00577B58" w:rsidRDefault="00D76AB8" w:rsidP="00577B58">
      <w:pPr>
        <w:rPr>
          <w:rFonts w:ascii="Arial" w:hAnsi="Arial" w:cs="Arial"/>
          <w:sz w:val="20"/>
          <w:szCs w:val="20"/>
        </w:rPr>
      </w:pPr>
      <w:r w:rsidRPr="00577B58">
        <w:rPr>
          <w:rFonts w:ascii="Arial" w:hAnsi="Arial" w:cs="Arial"/>
          <w:sz w:val="20"/>
          <w:szCs w:val="20"/>
        </w:rPr>
        <w:t>3.01</w:t>
      </w:r>
      <w:r w:rsidRPr="00577B58">
        <w:rPr>
          <w:rFonts w:ascii="Arial" w:hAnsi="Arial" w:cs="Arial"/>
          <w:sz w:val="20"/>
          <w:szCs w:val="20"/>
        </w:rPr>
        <w:tab/>
        <w:t>EXAMINATION</w:t>
      </w:r>
    </w:p>
    <w:p w14:paraId="244FED45" w14:textId="77777777" w:rsidR="00D76AB8" w:rsidRPr="00577B58" w:rsidRDefault="00D76AB8" w:rsidP="00577B58">
      <w:pPr>
        <w:rPr>
          <w:rFonts w:ascii="Arial" w:hAnsi="Arial" w:cs="Arial"/>
          <w:sz w:val="20"/>
          <w:szCs w:val="20"/>
        </w:rPr>
      </w:pPr>
    </w:p>
    <w:p w14:paraId="294E2378" w14:textId="77777777" w:rsidR="00D76AB8" w:rsidRPr="00577B58" w:rsidRDefault="00D76AB8" w:rsidP="00F112DD">
      <w:pPr>
        <w:pStyle w:val="ListParagraph"/>
        <w:numPr>
          <w:ilvl w:val="0"/>
          <w:numId w:val="17"/>
        </w:numPr>
        <w:ind w:left="1080"/>
        <w:rPr>
          <w:rFonts w:ascii="Arial" w:hAnsi="Arial" w:cs="Arial"/>
          <w:sz w:val="20"/>
          <w:szCs w:val="20"/>
        </w:rPr>
      </w:pPr>
      <w:r w:rsidRPr="00577B58">
        <w:rPr>
          <w:rFonts w:ascii="Arial" w:hAnsi="Arial" w:cs="Arial"/>
          <w:sz w:val="20"/>
          <w:szCs w:val="20"/>
        </w:rPr>
        <w:t xml:space="preserve">Examine surfaces to receive </w:t>
      </w:r>
      <w:r w:rsidR="00244095" w:rsidRPr="00577B58">
        <w:rPr>
          <w:rFonts w:ascii="Arial" w:hAnsi="Arial" w:cs="Arial"/>
          <w:sz w:val="20"/>
          <w:szCs w:val="20"/>
        </w:rPr>
        <w:t xml:space="preserve">fluid-applied and </w:t>
      </w:r>
      <w:r w:rsidRPr="00577B58">
        <w:rPr>
          <w:rFonts w:ascii="Arial" w:hAnsi="Arial" w:cs="Arial"/>
          <w:sz w:val="20"/>
          <w:szCs w:val="20"/>
        </w:rPr>
        <w:t>self-adhering membrane</w:t>
      </w:r>
      <w:r w:rsidR="00244095" w:rsidRPr="00577B58">
        <w:rPr>
          <w:rFonts w:ascii="Arial" w:hAnsi="Arial" w:cs="Arial"/>
          <w:sz w:val="20"/>
          <w:szCs w:val="20"/>
        </w:rPr>
        <w:t>s</w:t>
      </w:r>
      <w:r w:rsidRPr="00577B58">
        <w:rPr>
          <w:rFonts w:ascii="Arial" w:hAnsi="Arial" w:cs="Arial"/>
          <w:sz w:val="20"/>
          <w:szCs w:val="20"/>
        </w:rPr>
        <w:t>. Notify the general contractor i</w:t>
      </w:r>
      <w:r w:rsidR="00EF7D63" w:rsidRPr="00577B58">
        <w:rPr>
          <w:rFonts w:ascii="Arial" w:hAnsi="Arial" w:cs="Arial"/>
          <w:sz w:val="20"/>
          <w:szCs w:val="20"/>
        </w:rPr>
        <w:t xml:space="preserve">f surfaces are not acceptable. </w:t>
      </w:r>
      <w:r w:rsidRPr="00577B58">
        <w:rPr>
          <w:rFonts w:ascii="Arial" w:hAnsi="Arial" w:cs="Arial"/>
          <w:sz w:val="20"/>
          <w:szCs w:val="20"/>
        </w:rPr>
        <w:t>Do not begin surface preparation or application until unacceptable conditions have been corrected.</w:t>
      </w:r>
    </w:p>
    <w:p w14:paraId="35B37D4C" w14:textId="77777777" w:rsidR="00D76AB8" w:rsidRPr="00577B58" w:rsidRDefault="00D76AB8" w:rsidP="00577B58">
      <w:pPr>
        <w:rPr>
          <w:rFonts w:ascii="Arial" w:hAnsi="Arial" w:cs="Arial"/>
          <w:sz w:val="20"/>
          <w:szCs w:val="20"/>
        </w:rPr>
      </w:pPr>
    </w:p>
    <w:p w14:paraId="41DAAA1F" w14:textId="77777777" w:rsidR="00D76AB8" w:rsidRPr="00577B58" w:rsidRDefault="00D76AB8" w:rsidP="00577B58">
      <w:pPr>
        <w:rPr>
          <w:rFonts w:ascii="Arial" w:hAnsi="Arial" w:cs="Arial"/>
          <w:sz w:val="20"/>
          <w:szCs w:val="20"/>
        </w:rPr>
      </w:pPr>
      <w:r w:rsidRPr="00577B58">
        <w:rPr>
          <w:rFonts w:ascii="Arial" w:hAnsi="Arial" w:cs="Arial"/>
          <w:sz w:val="20"/>
          <w:szCs w:val="20"/>
        </w:rPr>
        <w:t>3.02</w:t>
      </w:r>
      <w:r w:rsidRPr="00577B58">
        <w:rPr>
          <w:rFonts w:ascii="Arial" w:hAnsi="Arial" w:cs="Arial"/>
          <w:sz w:val="20"/>
          <w:szCs w:val="20"/>
        </w:rPr>
        <w:tab/>
        <w:t>SURFACE PREPARATION</w:t>
      </w:r>
    </w:p>
    <w:p w14:paraId="7CBD351C" w14:textId="77777777" w:rsidR="00D76AB8" w:rsidRPr="00577B58" w:rsidRDefault="00D76AB8" w:rsidP="00577B58">
      <w:pPr>
        <w:rPr>
          <w:rFonts w:ascii="Arial" w:hAnsi="Arial" w:cs="Arial"/>
          <w:sz w:val="20"/>
          <w:szCs w:val="20"/>
        </w:rPr>
      </w:pPr>
    </w:p>
    <w:p w14:paraId="01AB68D0" w14:textId="77777777" w:rsidR="00784BDD" w:rsidRPr="00577B58" w:rsidRDefault="00D76AB8"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t>Protect adjacent surfaces not designated to receive waterproofing.</w:t>
      </w:r>
    </w:p>
    <w:p w14:paraId="27E0ADEF" w14:textId="77777777" w:rsidR="00784BDD" w:rsidRPr="00577B58" w:rsidRDefault="00784BDD" w:rsidP="00F112DD">
      <w:pPr>
        <w:pStyle w:val="ListParagraph"/>
        <w:tabs>
          <w:tab w:val="left" w:pos="1080"/>
        </w:tabs>
        <w:ind w:left="1080" w:hanging="360"/>
        <w:rPr>
          <w:rFonts w:ascii="Arial" w:hAnsi="Arial" w:cs="Arial"/>
          <w:sz w:val="20"/>
          <w:szCs w:val="20"/>
        </w:rPr>
      </w:pPr>
    </w:p>
    <w:p w14:paraId="717D7068" w14:textId="77777777" w:rsidR="005B07AE" w:rsidRPr="00577B58" w:rsidRDefault="00D76AB8"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t>Clean surfaces to receive waterproofing in accordance with manufacturer's instructions.</w:t>
      </w:r>
    </w:p>
    <w:p w14:paraId="744E3AAB" w14:textId="77777777" w:rsidR="005B07AE" w:rsidRPr="00577B58" w:rsidRDefault="005B07AE" w:rsidP="00F112DD">
      <w:pPr>
        <w:pStyle w:val="ListParagraph"/>
        <w:tabs>
          <w:tab w:val="left" w:pos="1080"/>
        </w:tabs>
        <w:ind w:left="1080" w:hanging="360"/>
        <w:rPr>
          <w:rFonts w:ascii="Arial" w:hAnsi="Arial" w:cs="Arial"/>
          <w:sz w:val="20"/>
          <w:szCs w:val="20"/>
        </w:rPr>
      </w:pPr>
    </w:p>
    <w:p w14:paraId="782D99BE" w14:textId="77777777" w:rsidR="005B07AE" w:rsidRPr="00577B58" w:rsidRDefault="00D76AB8"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t>Do not apply waterproofing to surfaces unacceptable to manufacturer.</w:t>
      </w:r>
    </w:p>
    <w:p w14:paraId="08701652" w14:textId="77777777" w:rsidR="005B07AE" w:rsidRPr="00577B58" w:rsidRDefault="005B07AE" w:rsidP="00F112DD">
      <w:pPr>
        <w:pStyle w:val="ListParagraph"/>
        <w:tabs>
          <w:tab w:val="left" w:pos="1080"/>
        </w:tabs>
        <w:ind w:left="1080" w:hanging="360"/>
        <w:rPr>
          <w:rFonts w:ascii="Arial" w:hAnsi="Arial" w:cs="Arial"/>
          <w:sz w:val="20"/>
          <w:szCs w:val="20"/>
        </w:rPr>
      </w:pPr>
    </w:p>
    <w:p w14:paraId="4F150AD9" w14:textId="77777777" w:rsidR="005B07AE" w:rsidRPr="00577B58" w:rsidRDefault="00713A03"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t xml:space="preserve">Substrate </w:t>
      </w:r>
      <w:r w:rsidR="00D76AB8" w:rsidRPr="00577B58">
        <w:rPr>
          <w:rFonts w:ascii="Arial" w:hAnsi="Arial" w:cs="Arial"/>
          <w:sz w:val="20"/>
          <w:szCs w:val="20"/>
        </w:rPr>
        <w:t xml:space="preserve">surfaces must be clean, smooth, and </w:t>
      </w:r>
      <w:r w:rsidR="00CA3852" w:rsidRPr="00577B58">
        <w:rPr>
          <w:rFonts w:ascii="Arial" w:hAnsi="Arial" w:cs="Arial"/>
          <w:sz w:val="20"/>
          <w:szCs w:val="20"/>
        </w:rPr>
        <w:t>dry</w:t>
      </w:r>
      <w:r w:rsidR="00D76AB8" w:rsidRPr="00577B58">
        <w:rPr>
          <w:rFonts w:ascii="Arial" w:hAnsi="Arial" w:cs="Arial"/>
          <w:sz w:val="20"/>
          <w:szCs w:val="20"/>
        </w:rPr>
        <w:t>.</w:t>
      </w:r>
    </w:p>
    <w:p w14:paraId="754E1679" w14:textId="77777777" w:rsidR="005B07AE" w:rsidRPr="00577B58" w:rsidRDefault="005B07AE" w:rsidP="00F112DD">
      <w:pPr>
        <w:pStyle w:val="ListParagraph"/>
        <w:tabs>
          <w:tab w:val="left" w:pos="1080"/>
        </w:tabs>
        <w:ind w:left="1080" w:hanging="360"/>
        <w:rPr>
          <w:rFonts w:ascii="Arial" w:hAnsi="Arial" w:cs="Arial"/>
          <w:sz w:val="20"/>
          <w:szCs w:val="20"/>
        </w:rPr>
      </w:pPr>
    </w:p>
    <w:p w14:paraId="4FC11286" w14:textId="77777777" w:rsidR="00D76AB8" w:rsidRPr="00577B58" w:rsidRDefault="00D76AB8"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t>Cast-In-Place Concrete:</w:t>
      </w:r>
    </w:p>
    <w:p w14:paraId="3CF06E2E" w14:textId="77777777" w:rsidR="00D76AB8" w:rsidRPr="00577B58" w:rsidRDefault="00D76AB8" w:rsidP="00577B58">
      <w:pPr>
        <w:tabs>
          <w:tab w:val="left" w:pos="2160"/>
        </w:tabs>
        <w:rPr>
          <w:rFonts w:ascii="Arial" w:hAnsi="Arial" w:cs="Arial"/>
          <w:sz w:val="20"/>
          <w:szCs w:val="20"/>
        </w:rPr>
      </w:pPr>
    </w:p>
    <w:p w14:paraId="6EBFA9D5" w14:textId="77777777" w:rsidR="00301527" w:rsidRPr="00577B58" w:rsidRDefault="00301527" w:rsidP="00FF18D8">
      <w:pPr>
        <w:pStyle w:val="ListParagraph"/>
        <w:numPr>
          <w:ilvl w:val="0"/>
          <w:numId w:val="13"/>
        </w:numPr>
        <w:tabs>
          <w:tab w:val="left" w:pos="1440"/>
        </w:tabs>
        <w:ind w:left="1440"/>
        <w:rPr>
          <w:rFonts w:ascii="Arial" w:hAnsi="Arial" w:cs="Arial"/>
          <w:sz w:val="20"/>
          <w:szCs w:val="20"/>
        </w:rPr>
      </w:pPr>
      <w:r w:rsidRPr="00577B58">
        <w:rPr>
          <w:rFonts w:ascii="Arial" w:hAnsi="Arial" w:cs="Arial"/>
          <w:sz w:val="20"/>
          <w:szCs w:val="20"/>
        </w:rPr>
        <w:t>S</w:t>
      </w:r>
      <w:r w:rsidR="00D76AB8" w:rsidRPr="00577B58">
        <w:rPr>
          <w:rFonts w:ascii="Arial" w:hAnsi="Arial" w:cs="Arial"/>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49E34963" w14:textId="77777777" w:rsidR="00F61ADC" w:rsidRPr="00577B58" w:rsidRDefault="00F61ADC" w:rsidP="00FF18D8">
      <w:pPr>
        <w:pStyle w:val="ListParagraph"/>
        <w:tabs>
          <w:tab w:val="left" w:pos="1440"/>
        </w:tabs>
        <w:ind w:left="1440" w:hanging="360"/>
        <w:rPr>
          <w:rFonts w:ascii="Arial" w:hAnsi="Arial" w:cs="Arial"/>
          <w:sz w:val="20"/>
          <w:szCs w:val="20"/>
        </w:rPr>
      </w:pPr>
    </w:p>
    <w:p w14:paraId="2F83424B" w14:textId="77777777" w:rsidR="00301527" w:rsidRPr="00577B58" w:rsidRDefault="00D76AB8" w:rsidP="00FF18D8">
      <w:pPr>
        <w:pStyle w:val="ListParagraph"/>
        <w:numPr>
          <w:ilvl w:val="0"/>
          <w:numId w:val="13"/>
        </w:numPr>
        <w:tabs>
          <w:tab w:val="left" w:pos="1440"/>
        </w:tabs>
        <w:ind w:left="1440"/>
        <w:rPr>
          <w:rFonts w:ascii="Arial" w:hAnsi="Arial" w:cs="Arial"/>
          <w:sz w:val="20"/>
          <w:szCs w:val="20"/>
        </w:rPr>
      </w:pPr>
      <w:r w:rsidRPr="00577B58">
        <w:rPr>
          <w:rFonts w:ascii="Arial" w:hAnsi="Arial" w:cs="Arial"/>
          <w:sz w:val="20"/>
          <w:szCs w:val="20"/>
        </w:rPr>
        <w:t xml:space="preserve">Fill and repair </w:t>
      </w:r>
      <w:r w:rsidR="007A4EA9" w:rsidRPr="00577B58">
        <w:rPr>
          <w:rFonts w:ascii="Arial" w:hAnsi="Arial" w:cs="Arial"/>
          <w:sz w:val="20"/>
          <w:szCs w:val="20"/>
        </w:rPr>
        <w:t xml:space="preserve">single </w:t>
      </w:r>
      <w:r w:rsidRPr="00577B58">
        <w:rPr>
          <w:rFonts w:ascii="Arial" w:hAnsi="Arial" w:cs="Arial"/>
          <w:sz w:val="20"/>
          <w:szCs w:val="20"/>
        </w:rPr>
        <w:t>bug holes</w:t>
      </w:r>
      <w:r w:rsidR="007A4EA9" w:rsidRPr="00577B58">
        <w:rPr>
          <w:rFonts w:ascii="Arial" w:hAnsi="Arial" w:cs="Arial"/>
          <w:sz w:val="20"/>
          <w:szCs w:val="20"/>
        </w:rPr>
        <w:t xml:space="preserve"> of 1/2-inch or greater, or cavities</w:t>
      </w:r>
      <w:r w:rsidRPr="00577B58">
        <w:rPr>
          <w:rFonts w:ascii="Arial" w:hAnsi="Arial" w:cs="Arial"/>
          <w:sz w:val="20"/>
          <w:szCs w:val="20"/>
        </w:rPr>
        <w:t xml:space="preserve"> in concrete</w:t>
      </w:r>
      <w:r w:rsidR="007A4EA9" w:rsidRPr="00577B58">
        <w:rPr>
          <w:rFonts w:ascii="Arial" w:hAnsi="Arial" w:cs="Arial"/>
          <w:sz w:val="20"/>
          <w:szCs w:val="20"/>
        </w:rPr>
        <w:t xml:space="preserve"> with a Portland cement grout or concrete. Single bu</w:t>
      </w:r>
      <w:r w:rsidR="006A2C41" w:rsidRPr="00577B58">
        <w:rPr>
          <w:rFonts w:ascii="Arial" w:hAnsi="Arial" w:cs="Arial"/>
          <w:sz w:val="20"/>
          <w:szCs w:val="20"/>
        </w:rPr>
        <w:t xml:space="preserve">g holes can also be filled with </w:t>
      </w:r>
      <w:r w:rsidR="007A4EA9" w:rsidRPr="00577B58">
        <w:rPr>
          <w:rFonts w:ascii="Arial" w:hAnsi="Arial" w:cs="Arial"/>
          <w:sz w:val="20"/>
          <w:szCs w:val="20"/>
        </w:rPr>
        <w:t>LM-95 Liquid Membrane</w:t>
      </w:r>
      <w:r w:rsidRPr="00577B58">
        <w:rPr>
          <w:rFonts w:ascii="Arial" w:hAnsi="Arial" w:cs="Arial"/>
          <w:sz w:val="20"/>
          <w:szCs w:val="20"/>
        </w:rPr>
        <w:t>. Finish flush with the surrounding surface.</w:t>
      </w:r>
    </w:p>
    <w:p w14:paraId="5992FD3A" w14:textId="77777777" w:rsidR="00F61ADC" w:rsidRPr="00577B58" w:rsidRDefault="00F61ADC" w:rsidP="00FF18D8">
      <w:pPr>
        <w:tabs>
          <w:tab w:val="left" w:pos="1440"/>
        </w:tabs>
        <w:ind w:left="1440" w:hanging="360"/>
        <w:rPr>
          <w:rFonts w:ascii="Arial" w:hAnsi="Arial" w:cs="Arial"/>
          <w:sz w:val="20"/>
          <w:szCs w:val="20"/>
        </w:rPr>
      </w:pPr>
    </w:p>
    <w:p w14:paraId="77098CEF" w14:textId="77777777" w:rsidR="00301527" w:rsidRPr="00577B58" w:rsidRDefault="00D76AB8" w:rsidP="00FF18D8">
      <w:pPr>
        <w:pStyle w:val="ListParagraph"/>
        <w:numPr>
          <w:ilvl w:val="0"/>
          <w:numId w:val="13"/>
        </w:numPr>
        <w:tabs>
          <w:tab w:val="left" w:pos="1440"/>
        </w:tabs>
        <w:ind w:left="1440"/>
        <w:rPr>
          <w:rFonts w:ascii="Arial" w:hAnsi="Arial" w:cs="Arial"/>
          <w:sz w:val="20"/>
          <w:szCs w:val="20"/>
        </w:rPr>
      </w:pPr>
      <w:r w:rsidRPr="00577B58">
        <w:rPr>
          <w:rFonts w:ascii="Arial" w:hAnsi="Arial" w:cs="Arial"/>
          <w:sz w:val="20"/>
          <w:szCs w:val="20"/>
        </w:rPr>
        <w:t xml:space="preserve">All cracks over 1/16-inch in width, and any moving cracks under 1/16-inch, shall be routed out to a minimum of 1/4-inch width and sealed using </w:t>
      </w:r>
      <w:r w:rsidR="00392370" w:rsidRPr="00577B58">
        <w:rPr>
          <w:rFonts w:ascii="Arial" w:hAnsi="Arial" w:cs="Arial"/>
          <w:sz w:val="20"/>
          <w:szCs w:val="20"/>
        </w:rPr>
        <w:t>Polyguard® Detail Sealant PW™</w:t>
      </w:r>
      <w:r w:rsidRPr="00577B58">
        <w:rPr>
          <w:rFonts w:ascii="Arial" w:hAnsi="Arial" w:cs="Arial"/>
          <w:sz w:val="20"/>
          <w:szCs w:val="20"/>
        </w:rPr>
        <w:t xml:space="preserve">. Allow adequate curing time per the manufacturer’s directions. Upon cure install an </w:t>
      </w:r>
      <w:proofErr w:type="gramStart"/>
      <w:r w:rsidRPr="00577B58">
        <w:rPr>
          <w:rFonts w:ascii="Arial" w:hAnsi="Arial" w:cs="Arial"/>
          <w:sz w:val="20"/>
          <w:szCs w:val="20"/>
        </w:rPr>
        <w:t>8-inch wide</w:t>
      </w:r>
      <w:proofErr w:type="gramEnd"/>
      <w:r w:rsidRPr="00577B58">
        <w:rPr>
          <w:rFonts w:ascii="Arial" w:hAnsi="Arial" w:cs="Arial"/>
          <w:sz w:val="20"/>
          <w:szCs w:val="20"/>
        </w:rPr>
        <w:t xml:space="preserve"> strip of </w:t>
      </w:r>
      <w:r w:rsidR="00392370" w:rsidRPr="00577B58">
        <w:rPr>
          <w:rFonts w:ascii="Arial" w:hAnsi="Arial" w:cs="Arial"/>
          <w:sz w:val="20"/>
          <w:szCs w:val="20"/>
        </w:rPr>
        <w:t>Polyguard® LM-85 SSL at a rate of 26 sq. ft.</w:t>
      </w:r>
      <w:r w:rsidR="00ED3BAF" w:rsidRPr="00577B58">
        <w:rPr>
          <w:rFonts w:ascii="Arial" w:hAnsi="Arial" w:cs="Arial"/>
          <w:sz w:val="20"/>
          <w:szCs w:val="20"/>
        </w:rPr>
        <w:t xml:space="preserve"> </w:t>
      </w:r>
      <w:r w:rsidR="00392370" w:rsidRPr="00577B58">
        <w:rPr>
          <w:rFonts w:ascii="Arial" w:hAnsi="Arial" w:cs="Arial"/>
          <w:sz w:val="20"/>
          <w:szCs w:val="20"/>
        </w:rPr>
        <w:t xml:space="preserve">per gallon to achieve a 60-mil application </w:t>
      </w:r>
      <w:r w:rsidRPr="00577B58">
        <w:rPr>
          <w:rFonts w:ascii="Arial" w:hAnsi="Arial" w:cs="Arial"/>
          <w:sz w:val="20"/>
          <w:szCs w:val="20"/>
        </w:rPr>
        <w:t>over the crack.</w:t>
      </w:r>
    </w:p>
    <w:p w14:paraId="4470981F" w14:textId="77777777" w:rsidR="00F61ADC" w:rsidRPr="00577B58" w:rsidRDefault="00F61ADC" w:rsidP="00FF18D8">
      <w:pPr>
        <w:tabs>
          <w:tab w:val="left" w:pos="1440"/>
        </w:tabs>
        <w:ind w:left="1440" w:hanging="360"/>
        <w:rPr>
          <w:rFonts w:ascii="Arial" w:hAnsi="Arial" w:cs="Arial"/>
          <w:sz w:val="20"/>
          <w:szCs w:val="20"/>
        </w:rPr>
      </w:pPr>
    </w:p>
    <w:p w14:paraId="2E88BB4C" w14:textId="77777777" w:rsidR="00301527" w:rsidRPr="00577B58" w:rsidRDefault="00301527" w:rsidP="00FF18D8">
      <w:pPr>
        <w:pStyle w:val="ListParagraph"/>
        <w:numPr>
          <w:ilvl w:val="0"/>
          <w:numId w:val="13"/>
        </w:numPr>
        <w:tabs>
          <w:tab w:val="left" w:pos="1440"/>
        </w:tabs>
        <w:ind w:left="1440"/>
        <w:rPr>
          <w:rFonts w:ascii="Arial" w:hAnsi="Arial" w:cs="Arial"/>
          <w:sz w:val="20"/>
          <w:szCs w:val="20"/>
        </w:rPr>
      </w:pPr>
      <w:r w:rsidRPr="00577B58">
        <w:rPr>
          <w:rFonts w:ascii="Arial" w:hAnsi="Arial" w:cs="Arial"/>
          <w:sz w:val="20"/>
          <w:szCs w:val="20"/>
        </w:rPr>
        <w:t xml:space="preserve">Horizontal </w:t>
      </w:r>
      <w:r w:rsidR="00EA63C5" w:rsidRPr="00577B58">
        <w:rPr>
          <w:rFonts w:ascii="Arial" w:hAnsi="Arial" w:cs="Arial"/>
          <w:sz w:val="20"/>
          <w:szCs w:val="20"/>
        </w:rPr>
        <w:t>to Vertical concrete transitions, install 1/2-inch tooled cove</w:t>
      </w:r>
      <w:r w:rsidR="00E428F7" w:rsidRPr="00577B58">
        <w:rPr>
          <w:rFonts w:ascii="Arial" w:hAnsi="Arial" w:cs="Arial"/>
          <w:sz w:val="20"/>
          <w:szCs w:val="20"/>
        </w:rPr>
        <w:t xml:space="preserve"> </w:t>
      </w:r>
      <w:r w:rsidR="00EA63C5" w:rsidRPr="00577B58">
        <w:rPr>
          <w:rFonts w:ascii="Arial" w:hAnsi="Arial" w:cs="Arial"/>
          <w:sz w:val="20"/>
          <w:szCs w:val="20"/>
        </w:rPr>
        <w:t>bead using Polyguard® Detail Sealant PW™ or LM-95.</w:t>
      </w:r>
    </w:p>
    <w:p w14:paraId="4E862AE0" w14:textId="4A67DD3C" w:rsidR="0085231F" w:rsidRDefault="0085231F" w:rsidP="00577B58">
      <w:pPr>
        <w:rPr>
          <w:rFonts w:ascii="Arial" w:hAnsi="Arial" w:cs="Arial"/>
          <w:sz w:val="20"/>
          <w:szCs w:val="20"/>
        </w:rPr>
      </w:pPr>
    </w:p>
    <w:p w14:paraId="0D9F2AC1" w14:textId="2E37ED6E" w:rsidR="00A5395F" w:rsidRDefault="00A5395F" w:rsidP="00577B58">
      <w:pPr>
        <w:rPr>
          <w:rFonts w:ascii="Arial" w:hAnsi="Arial" w:cs="Arial"/>
          <w:sz w:val="20"/>
          <w:szCs w:val="20"/>
        </w:rPr>
      </w:pPr>
    </w:p>
    <w:p w14:paraId="329C5B18" w14:textId="335F8229" w:rsidR="00A5395F" w:rsidRDefault="00A5395F" w:rsidP="00577B58">
      <w:pPr>
        <w:rPr>
          <w:rFonts w:ascii="Arial" w:hAnsi="Arial" w:cs="Arial"/>
          <w:sz w:val="20"/>
          <w:szCs w:val="20"/>
        </w:rPr>
      </w:pPr>
    </w:p>
    <w:p w14:paraId="72111B95" w14:textId="155C2848" w:rsidR="00A5395F" w:rsidRDefault="00A5395F" w:rsidP="00577B58">
      <w:pPr>
        <w:rPr>
          <w:rFonts w:ascii="Arial" w:hAnsi="Arial" w:cs="Arial"/>
          <w:sz w:val="20"/>
          <w:szCs w:val="20"/>
        </w:rPr>
      </w:pPr>
    </w:p>
    <w:p w14:paraId="0B81FD18" w14:textId="14D73845" w:rsidR="00A5395F" w:rsidRDefault="00A5395F" w:rsidP="00577B58">
      <w:pPr>
        <w:rPr>
          <w:rFonts w:ascii="Arial" w:hAnsi="Arial" w:cs="Arial"/>
          <w:sz w:val="20"/>
          <w:szCs w:val="20"/>
        </w:rPr>
      </w:pPr>
    </w:p>
    <w:p w14:paraId="1F966B89" w14:textId="77777777" w:rsidR="00A5395F" w:rsidRPr="00577B58" w:rsidRDefault="00A5395F" w:rsidP="00577B58">
      <w:pPr>
        <w:rPr>
          <w:rFonts w:ascii="Arial" w:hAnsi="Arial" w:cs="Arial"/>
          <w:sz w:val="20"/>
          <w:szCs w:val="20"/>
        </w:rPr>
      </w:pPr>
    </w:p>
    <w:p w14:paraId="0C27AC2B" w14:textId="77777777" w:rsidR="0085231F" w:rsidRPr="00577B58" w:rsidRDefault="0085231F" w:rsidP="00F112DD">
      <w:pPr>
        <w:pStyle w:val="ListParagraph"/>
        <w:numPr>
          <w:ilvl w:val="0"/>
          <w:numId w:val="18"/>
        </w:numPr>
        <w:tabs>
          <w:tab w:val="left" w:pos="1080"/>
        </w:tabs>
        <w:ind w:left="1080"/>
        <w:rPr>
          <w:rFonts w:ascii="Arial" w:hAnsi="Arial" w:cs="Arial"/>
          <w:sz w:val="20"/>
          <w:szCs w:val="20"/>
        </w:rPr>
      </w:pPr>
      <w:r w:rsidRPr="00577B58">
        <w:rPr>
          <w:rFonts w:ascii="Arial" w:hAnsi="Arial" w:cs="Arial"/>
          <w:sz w:val="20"/>
          <w:szCs w:val="20"/>
        </w:rPr>
        <w:lastRenderedPageBreak/>
        <w:t>Wood Decking:</w:t>
      </w:r>
    </w:p>
    <w:p w14:paraId="6904AA76" w14:textId="77777777" w:rsidR="0085231F" w:rsidRPr="00577B58" w:rsidRDefault="0085231F" w:rsidP="00577B58">
      <w:pPr>
        <w:pStyle w:val="ListParagraph"/>
        <w:tabs>
          <w:tab w:val="left" w:pos="1440"/>
        </w:tabs>
        <w:rPr>
          <w:rFonts w:ascii="Arial" w:hAnsi="Arial" w:cs="Arial"/>
          <w:sz w:val="20"/>
          <w:szCs w:val="20"/>
        </w:rPr>
      </w:pPr>
    </w:p>
    <w:p w14:paraId="730C5D96" w14:textId="77777777" w:rsidR="00C47DB1" w:rsidRPr="00577B58" w:rsidRDefault="0085231F" w:rsidP="00FF18D8">
      <w:pPr>
        <w:pStyle w:val="ListParagraph"/>
        <w:numPr>
          <w:ilvl w:val="0"/>
          <w:numId w:val="9"/>
        </w:numPr>
        <w:ind w:left="1440"/>
        <w:rPr>
          <w:rFonts w:ascii="Arial" w:hAnsi="Arial" w:cs="Arial"/>
          <w:sz w:val="20"/>
          <w:szCs w:val="20"/>
        </w:rPr>
      </w:pPr>
      <w:r w:rsidRPr="00577B58">
        <w:rPr>
          <w:rFonts w:ascii="Arial" w:hAnsi="Arial" w:cs="Arial"/>
          <w:sz w:val="20"/>
          <w:szCs w:val="20"/>
        </w:rPr>
        <w:t>Wood Deck</w:t>
      </w:r>
      <w:r w:rsidR="00C47DB1" w:rsidRPr="00577B58">
        <w:rPr>
          <w:rFonts w:ascii="Arial" w:hAnsi="Arial" w:cs="Arial"/>
          <w:sz w:val="20"/>
          <w:szCs w:val="20"/>
        </w:rPr>
        <w:t xml:space="preserve">s </w:t>
      </w:r>
      <w:r w:rsidRPr="00577B58">
        <w:rPr>
          <w:rFonts w:ascii="Arial" w:hAnsi="Arial" w:cs="Arial"/>
          <w:sz w:val="20"/>
          <w:szCs w:val="20"/>
        </w:rPr>
        <w:t>consisting of plywood</w:t>
      </w:r>
      <w:r w:rsidR="00C47DB1" w:rsidRPr="00577B58">
        <w:rPr>
          <w:rFonts w:ascii="Arial" w:hAnsi="Arial" w:cs="Arial"/>
          <w:sz w:val="20"/>
          <w:szCs w:val="20"/>
        </w:rPr>
        <w:t xml:space="preserve"> </w:t>
      </w:r>
      <w:r w:rsidR="00610415" w:rsidRPr="00577B58">
        <w:rPr>
          <w:rFonts w:ascii="Arial" w:hAnsi="Arial" w:cs="Arial"/>
          <w:sz w:val="20"/>
          <w:szCs w:val="20"/>
        </w:rPr>
        <w:t xml:space="preserve">(CDX – C-side up) </w:t>
      </w:r>
      <w:r w:rsidR="00C47DB1" w:rsidRPr="00577B58">
        <w:rPr>
          <w:rFonts w:ascii="Arial" w:hAnsi="Arial" w:cs="Arial"/>
          <w:sz w:val="20"/>
          <w:szCs w:val="20"/>
        </w:rPr>
        <w:t>or OSB</w:t>
      </w:r>
      <w:r w:rsidR="00610415" w:rsidRPr="00577B58">
        <w:rPr>
          <w:rFonts w:ascii="Arial" w:hAnsi="Arial" w:cs="Arial"/>
          <w:sz w:val="20"/>
          <w:szCs w:val="20"/>
        </w:rPr>
        <w:t xml:space="preserve"> (smooth side up)</w:t>
      </w:r>
      <w:r w:rsidR="00C47DB1" w:rsidRPr="00577B58">
        <w:rPr>
          <w:rFonts w:ascii="Arial" w:hAnsi="Arial" w:cs="Arial"/>
          <w:sz w:val="20"/>
          <w:szCs w:val="20"/>
        </w:rPr>
        <w:t xml:space="preserve">. </w:t>
      </w:r>
    </w:p>
    <w:p w14:paraId="3C6F32D6" w14:textId="77777777" w:rsidR="00F61ADC" w:rsidRPr="00577B58" w:rsidRDefault="00F61ADC" w:rsidP="00FF18D8">
      <w:pPr>
        <w:pStyle w:val="ListParagraph"/>
        <w:ind w:left="1440" w:hanging="360"/>
        <w:rPr>
          <w:rFonts w:ascii="Arial" w:hAnsi="Arial" w:cs="Arial"/>
          <w:sz w:val="20"/>
          <w:szCs w:val="20"/>
        </w:rPr>
      </w:pPr>
    </w:p>
    <w:p w14:paraId="10FE1296" w14:textId="77777777" w:rsidR="00C47DB1" w:rsidRPr="00577B58" w:rsidRDefault="00C47DB1" w:rsidP="00FF18D8">
      <w:pPr>
        <w:pStyle w:val="ListParagraph"/>
        <w:numPr>
          <w:ilvl w:val="0"/>
          <w:numId w:val="9"/>
        </w:numPr>
        <w:ind w:left="1440"/>
        <w:rPr>
          <w:rFonts w:ascii="Arial" w:hAnsi="Arial" w:cs="Arial"/>
          <w:sz w:val="20"/>
          <w:szCs w:val="20"/>
        </w:rPr>
      </w:pPr>
      <w:r w:rsidRPr="00577B58">
        <w:rPr>
          <w:rFonts w:ascii="Arial" w:hAnsi="Arial" w:cs="Arial"/>
          <w:sz w:val="20"/>
          <w:szCs w:val="20"/>
        </w:rPr>
        <w:t>Fasteners - Approved fasteners that meet the design criteria must be inspected and flush with surface. Recessed or protruding fasteners can be addressed with Detail Sealant PW™ or LM-95 prior to the application of fluid applied membrane</w:t>
      </w:r>
      <w:r w:rsidR="00F61ADC" w:rsidRPr="00577B58">
        <w:rPr>
          <w:rFonts w:ascii="Arial" w:hAnsi="Arial" w:cs="Arial"/>
          <w:sz w:val="20"/>
          <w:szCs w:val="20"/>
        </w:rPr>
        <w:t>.</w:t>
      </w:r>
    </w:p>
    <w:p w14:paraId="7E1BCBF8" w14:textId="77777777" w:rsidR="00F61ADC" w:rsidRPr="00577B58" w:rsidRDefault="00F61ADC" w:rsidP="00FF18D8">
      <w:pPr>
        <w:ind w:left="1440" w:hanging="360"/>
        <w:rPr>
          <w:rFonts w:ascii="Arial" w:hAnsi="Arial" w:cs="Arial"/>
          <w:sz w:val="20"/>
          <w:szCs w:val="20"/>
        </w:rPr>
      </w:pPr>
    </w:p>
    <w:p w14:paraId="0B6CF43D" w14:textId="77777777" w:rsidR="00C47DB1" w:rsidRPr="00577B58" w:rsidRDefault="00C47DB1" w:rsidP="00FF18D8">
      <w:pPr>
        <w:pStyle w:val="ListParagraph"/>
        <w:numPr>
          <w:ilvl w:val="0"/>
          <w:numId w:val="9"/>
        </w:numPr>
        <w:ind w:left="1440"/>
        <w:rPr>
          <w:rFonts w:ascii="Arial" w:hAnsi="Arial" w:cs="Arial"/>
          <w:b/>
          <w:sz w:val="20"/>
          <w:szCs w:val="20"/>
        </w:rPr>
      </w:pPr>
      <w:r w:rsidRPr="00577B58">
        <w:rPr>
          <w:rFonts w:ascii="Arial" w:hAnsi="Arial" w:cs="Arial"/>
          <w:sz w:val="20"/>
          <w:szCs w:val="20"/>
        </w:rPr>
        <w:t>Treat all seams, gaps</w:t>
      </w:r>
      <w:r w:rsidR="00E428F7" w:rsidRPr="00577B58">
        <w:rPr>
          <w:rFonts w:ascii="Arial" w:hAnsi="Arial" w:cs="Arial"/>
          <w:sz w:val="20"/>
          <w:szCs w:val="20"/>
        </w:rPr>
        <w:t>,</w:t>
      </w:r>
      <w:r w:rsidRPr="00577B58">
        <w:rPr>
          <w:rFonts w:ascii="Arial" w:hAnsi="Arial" w:cs="Arial"/>
          <w:sz w:val="20"/>
          <w:szCs w:val="20"/>
        </w:rPr>
        <w:t xml:space="preserve"> voids, </w:t>
      </w:r>
      <w:r w:rsidR="00E428F7" w:rsidRPr="00577B58">
        <w:rPr>
          <w:rFonts w:ascii="Arial" w:hAnsi="Arial" w:cs="Arial"/>
          <w:sz w:val="20"/>
          <w:szCs w:val="20"/>
        </w:rPr>
        <w:t xml:space="preserve">and </w:t>
      </w:r>
      <w:r w:rsidRPr="00577B58">
        <w:rPr>
          <w:rFonts w:ascii="Arial" w:hAnsi="Arial" w:cs="Arial"/>
          <w:sz w:val="20"/>
          <w:szCs w:val="20"/>
        </w:rPr>
        <w:t xml:space="preserve">plane transitions </w:t>
      </w:r>
      <w:r w:rsidR="002F6AD3" w:rsidRPr="00577B58">
        <w:rPr>
          <w:rFonts w:ascii="Arial" w:hAnsi="Arial" w:cs="Arial"/>
          <w:sz w:val="20"/>
          <w:szCs w:val="20"/>
        </w:rPr>
        <w:t xml:space="preserve">with Detail Sealant PW </w:t>
      </w:r>
      <w:r w:rsidRPr="00577B58">
        <w:rPr>
          <w:rFonts w:ascii="Arial" w:hAnsi="Arial" w:cs="Arial"/>
          <w:sz w:val="20"/>
          <w:szCs w:val="20"/>
        </w:rPr>
        <w:t>prior to application of fluid</w:t>
      </w:r>
      <w:r w:rsidR="00E428F7" w:rsidRPr="00577B58">
        <w:rPr>
          <w:rFonts w:ascii="Arial" w:hAnsi="Arial" w:cs="Arial"/>
          <w:sz w:val="20"/>
          <w:szCs w:val="20"/>
        </w:rPr>
        <w:t>-</w:t>
      </w:r>
      <w:r w:rsidRPr="00577B58">
        <w:rPr>
          <w:rFonts w:ascii="Arial" w:hAnsi="Arial" w:cs="Arial"/>
          <w:sz w:val="20"/>
          <w:szCs w:val="20"/>
        </w:rPr>
        <w:t>applied membrane.</w:t>
      </w:r>
    </w:p>
    <w:p w14:paraId="6DE28779" w14:textId="77777777" w:rsidR="005B07AE" w:rsidRPr="00577B58" w:rsidRDefault="005B07AE" w:rsidP="00577B58">
      <w:pPr>
        <w:tabs>
          <w:tab w:val="left" w:pos="1530"/>
        </w:tabs>
        <w:ind w:left="2160" w:hanging="2160"/>
        <w:rPr>
          <w:rFonts w:ascii="Arial" w:hAnsi="Arial" w:cs="Arial"/>
          <w:sz w:val="20"/>
          <w:szCs w:val="20"/>
        </w:rPr>
      </w:pPr>
    </w:p>
    <w:p w14:paraId="26741975" w14:textId="77777777" w:rsidR="00D76AB8" w:rsidRPr="00577B58" w:rsidRDefault="00D76AB8" w:rsidP="00577B58">
      <w:pPr>
        <w:pStyle w:val="NormalWeb"/>
        <w:spacing w:before="0" w:beforeAutospacing="0" w:after="0" w:afterAutospacing="0"/>
        <w:ind w:right="720"/>
        <w:rPr>
          <w:rFonts w:ascii="Arial" w:hAnsi="Arial" w:cs="Arial"/>
          <w:sz w:val="20"/>
          <w:szCs w:val="20"/>
          <w:lang w:val="fr-FR"/>
        </w:rPr>
      </w:pPr>
      <w:r w:rsidRPr="00577B58">
        <w:rPr>
          <w:rFonts w:ascii="Arial" w:hAnsi="Arial" w:cs="Arial"/>
          <w:sz w:val="20"/>
          <w:szCs w:val="20"/>
          <w:lang w:val="fr-FR"/>
        </w:rPr>
        <w:t>3.03</w:t>
      </w:r>
      <w:r w:rsidRPr="00577B58">
        <w:rPr>
          <w:rFonts w:ascii="Arial" w:hAnsi="Arial" w:cs="Arial"/>
          <w:sz w:val="20"/>
          <w:szCs w:val="20"/>
          <w:lang w:val="fr-FR"/>
        </w:rPr>
        <w:tab/>
        <w:t>APPLICATION</w:t>
      </w:r>
    </w:p>
    <w:p w14:paraId="4F015194" w14:textId="77777777" w:rsidR="00D76AB8" w:rsidRPr="00577B58" w:rsidRDefault="00D76AB8" w:rsidP="00577B58">
      <w:pPr>
        <w:pStyle w:val="NormalWeb"/>
        <w:spacing w:before="0" w:beforeAutospacing="0" w:after="0" w:afterAutospacing="0"/>
        <w:ind w:right="720"/>
        <w:rPr>
          <w:rFonts w:ascii="Arial" w:hAnsi="Arial" w:cs="Arial"/>
          <w:sz w:val="20"/>
          <w:szCs w:val="20"/>
          <w:lang w:val="fr-FR"/>
        </w:rPr>
      </w:pPr>
    </w:p>
    <w:p w14:paraId="00A37DD3" w14:textId="77777777" w:rsidR="00D76AB8" w:rsidRPr="00577B58" w:rsidRDefault="00244095" w:rsidP="00F112DD">
      <w:pPr>
        <w:pStyle w:val="ListParagraph"/>
        <w:numPr>
          <w:ilvl w:val="0"/>
          <w:numId w:val="19"/>
        </w:numPr>
        <w:tabs>
          <w:tab w:val="left" w:pos="1080"/>
        </w:tabs>
        <w:ind w:left="1080"/>
        <w:rPr>
          <w:rFonts w:ascii="Arial" w:hAnsi="Arial" w:cs="Arial"/>
          <w:sz w:val="20"/>
          <w:szCs w:val="20"/>
          <w:lang w:val="fr-FR"/>
        </w:rPr>
      </w:pPr>
      <w:r w:rsidRPr="00577B58">
        <w:rPr>
          <w:rFonts w:ascii="Arial" w:hAnsi="Arial" w:cs="Arial"/>
          <w:sz w:val="20"/>
          <w:szCs w:val="20"/>
          <w:lang w:val="fr-FR"/>
        </w:rPr>
        <w:t xml:space="preserve">Liquid Base </w:t>
      </w:r>
      <w:r w:rsidR="002E05F2" w:rsidRPr="00577B58">
        <w:rPr>
          <w:rFonts w:ascii="Arial" w:hAnsi="Arial" w:cs="Arial"/>
          <w:sz w:val="20"/>
          <w:szCs w:val="20"/>
          <w:lang w:val="fr-FR"/>
        </w:rPr>
        <w:t>Coat :</w:t>
      </w:r>
      <w:r w:rsidR="00D76AB8" w:rsidRPr="00577B58">
        <w:rPr>
          <w:rFonts w:ascii="Arial" w:hAnsi="Arial" w:cs="Arial"/>
          <w:sz w:val="20"/>
          <w:szCs w:val="20"/>
          <w:lang w:val="fr-FR"/>
        </w:rPr>
        <w:t xml:space="preserve"> </w:t>
      </w:r>
    </w:p>
    <w:p w14:paraId="1B1EC013" w14:textId="77777777" w:rsidR="00D76AB8" w:rsidRPr="00577B58" w:rsidRDefault="00D76AB8" w:rsidP="00577B58">
      <w:pPr>
        <w:tabs>
          <w:tab w:val="left" w:pos="1440"/>
        </w:tabs>
        <w:ind w:left="2160" w:hanging="2160"/>
        <w:rPr>
          <w:rFonts w:ascii="Arial" w:hAnsi="Arial" w:cs="Arial"/>
          <w:sz w:val="20"/>
          <w:szCs w:val="20"/>
          <w:lang w:val="fr-FR"/>
        </w:rPr>
      </w:pPr>
    </w:p>
    <w:p w14:paraId="05BB6A21" w14:textId="77777777" w:rsidR="00D76AB8" w:rsidRPr="00577B58" w:rsidRDefault="00D76AB8" w:rsidP="00F112DD">
      <w:pPr>
        <w:pStyle w:val="ListParagraph"/>
        <w:numPr>
          <w:ilvl w:val="0"/>
          <w:numId w:val="20"/>
        </w:numPr>
        <w:tabs>
          <w:tab w:val="left" w:pos="1440"/>
        </w:tabs>
        <w:ind w:left="1440"/>
        <w:rPr>
          <w:rFonts w:ascii="Arial" w:hAnsi="Arial" w:cs="Arial"/>
          <w:sz w:val="20"/>
          <w:szCs w:val="20"/>
        </w:rPr>
      </w:pPr>
      <w:r w:rsidRPr="00577B58">
        <w:rPr>
          <w:rFonts w:ascii="Arial" w:hAnsi="Arial" w:cs="Arial"/>
          <w:sz w:val="20"/>
          <w:szCs w:val="20"/>
        </w:rPr>
        <w:t xml:space="preserve">Apply </w:t>
      </w:r>
      <w:r w:rsidR="00CE26F9" w:rsidRPr="00577B58">
        <w:rPr>
          <w:rFonts w:ascii="Arial" w:hAnsi="Arial" w:cs="Arial"/>
          <w:sz w:val="20"/>
          <w:szCs w:val="20"/>
        </w:rPr>
        <w:t xml:space="preserve">Polyguard® </w:t>
      </w:r>
      <w:r w:rsidR="00244095" w:rsidRPr="00577B58">
        <w:rPr>
          <w:rFonts w:ascii="Arial" w:hAnsi="Arial" w:cs="Arial"/>
          <w:sz w:val="20"/>
          <w:szCs w:val="20"/>
        </w:rPr>
        <w:t xml:space="preserve">LM-85 SSL </w:t>
      </w:r>
      <w:r w:rsidRPr="00577B58">
        <w:rPr>
          <w:rFonts w:ascii="Arial" w:hAnsi="Arial" w:cs="Arial"/>
          <w:sz w:val="20"/>
          <w:szCs w:val="20"/>
        </w:rPr>
        <w:t xml:space="preserve">to a cleaned, dust free surface. Apply by </w:t>
      </w:r>
      <w:r w:rsidR="00244095" w:rsidRPr="00577B58">
        <w:rPr>
          <w:rFonts w:ascii="Arial" w:hAnsi="Arial" w:cs="Arial"/>
          <w:sz w:val="20"/>
          <w:szCs w:val="20"/>
        </w:rPr>
        <w:t>notched or flat squeegee</w:t>
      </w:r>
      <w:r w:rsidRPr="00577B58">
        <w:rPr>
          <w:rFonts w:ascii="Arial" w:hAnsi="Arial" w:cs="Arial"/>
          <w:sz w:val="20"/>
          <w:szCs w:val="20"/>
        </w:rPr>
        <w:t xml:space="preserve">. Apply </w:t>
      </w:r>
      <w:r w:rsidR="00244095" w:rsidRPr="00577B58">
        <w:rPr>
          <w:rFonts w:ascii="Arial" w:hAnsi="Arial" w:cs="Arial"/>
          <w:sz w:val="20"/>
          <w:szCs w:val="20"/>
        </w:rPr>
        <w:t>LM-85 SSL</w:t>
      </w:r>
      <w:r w:rsidR="00850997" w:rsidRPr="00577B58">
        <w:rPr>
          <w:rFonts w:ascii="Arial" w:hAnsi="Arial" w:cs="Arial"/>
          <w:sz w:val="20"/>
          <w:szCs w:val="20"/>
        </w:rPr>
        <w:t xml:space="preserve"> </w:t>
      </w:r>
      <w:r w:rsidRPr="00577B58">
        <w:rPr>
          <w:rFonts w:ascii="Arial" w:hAnsi="Arial" w:cs="Arial"/>
          <w:sz w:val="20"/>
          <w:szCs w:val="20"/>
        </w:rPr>
        <w:t xml:space="preserve">at a rate of </w:t>
      </w:r>
      <w:r w:rsidR="00610415" w:rsidRPr="00577B58">
        <w:rPr>
          <w:rFonts w:ascii="Arial" w:hAnsi="Arial" w:cs="Arial"/>
          <w:sz w:val="20"/>
          <w:szCs w:val="20"/>
        </w:rPr>
        <w:t xml:space="preserve">26 sq. ft. </w:t>
      </w:r>
      <w:r w:rsidRPr="00577B58">
        <w:rPr>
          <w:rFonts w:ascii="Arial" w:hAnsi="Arial" w:cs="Arial"/>
          <w:sz w:val="20"/>
          <w:szCs w:val="20"/>
        </w:rPr>
        <w:t>per gallon</w:t>
      </w:r>
      <w:r w:rsidR="00244095" w:rsidRPr="00577B58">
        <w:rPr>
          <w:rFonts w:ascii="Arial" w:hAnsi="Arial" w:cs="Arial"/>
          <w:sz w:val="20"/>
          <w:szCs w:val="20"/>
        </w:rPr>
        <w:t xml:space="preserve"> to achieve a 60-mil application</w:t>
      </w:r>
      <w:r w:rsidR="00301527" w:rsidRPr="00577B58">
        <w:rPr>
          <w:rFonts w:ascii="Arial" w:hAnsi="Arial" w:cs="Arial"/>
          <w:sz w:val="20"/>
          <w:szCs w:val="20"/>
        </w:rPr>
        <w:t xml:space="preserve"> in the field. </w:t>
      </w:r>
      <w:r w:rsidRPr="00577B58">
        <w:rPr>
          <w:rFonts w:ascii="Arial" w:hAnsi="Arial" w:cs="Arial"/>
          <w:sz w:val="20"/>
          <w:szCs w:val="20"/>
        </w:rPr>
        <w:t>Allow to dry per manufacturer’s directions</w:t>
      </w:r>
      <w:r w:rsidR="00244095" w:rsidRPr="00577B58">
        <w:rPr>
          <w:rFonts w:ascii="Arial" w:hAnsi="Arial" w:cs="Arial"/>
          <w:sz w:val="20"/>
          <w:szCs w:val="20"/>
        </w:rPr>
        <w:t>, up to 2 to 4 hours, depending on temperature and humidity</w:t>
      </w:r>
      <w:r w:rsidRPr="00577B58">
        <w:rPr>
          <w:rFonts w:ascii="Arial" w:hAnsi="Arial" w:cs="Arial"/>
          <w:sz w:val="20"/>
          <w:szCs w:val="20"/>
        </w:rPr>
        <w:t>.</w:t>
      </w:r>
      <w:r w:rsidR="00E468A1" w:rsidRPr="00577B58">
        <w:rPr>
          <w:rFonts w:ascii="Arial" w:hAnsi="Arial" w:cs="Arial"/>
          <w:sz w:val="20"/>
          <w:szCs w:val="20"/>
        </w:rPr>
        <w:t xml:space="preserve"> </w:t>
      </w:r>
    </w:p>
    <w:p w14:paraId="01E32F13" w14:textId="77777777" w:rsidR="00A753A1" w:rsidRPr="00577B58" w:rsidRDefault="00A753A1" w:rsidP="00577B58">
      <w:pPr>
        <w:rPr>
          <w:rFonts w:ascii="Arial" w:hAnsi="Arial" w:cs="Arial"/>
          <w:sz w:val="20"/>
          <w:szCs w:val="20"/>
        </w:rPr>
      </w:pPr>
    </w:p>
    <w:p w14:paraId="039194C8" w14:textId="77777777" w:rsidR="00D76AB8" w:rsidRPr="00577B58" w:rsidRDefault="00D76AB8" w:rsidP="00577B58">
      <w:pPr>
        <w:pStyle w:val="ListParagraph"/>
        <w:numPr>
          <w:ilvl w:val="0"/>
          <w:numId w:val="19"/>
        </w:numPr>
        <w:ind w:hanging="720"/>
        <w:rPr>
          <w:rFonts w:ascii="Arial" w:hAnsi="Arial" w:cs="Arial"/>
          <w:sz w:val="20"/>
          <w:szCs w:val="20"/>
          <w:lang w:val="fr-FR"/>
        </w:rPr>
      </w:pPr>
      <w:r w:rsidRPr="00577B58">
        <w:rPr>
          <w:rFonts w:ascii="Arial" w:hAnsi="Arial" w:cs="Arial"/>
          <w:sz w:val="20"/>
          <w:szCs w:val="20"/>
          <w:lang w:val="fr-FR"/>
        </w:rPr>
        <w:t xml:space="preserve">Membrane </w:t>
      </w:r>
      <w:r w:rsidR="002E05F2" w:rsidRPr="00577B58">
        <w:rPr>
          <w:rFonts w:ascii="Arial" w:hAnsi="Arial" w:cs="Arial"/>
          <w:sz w:val="20"/>
          <w:szCs w:val="20"/>
          <w:lang w:val="fr-FR"/>
        </w:rPr>
        <w:t>Installation :</w:t>
      </w:r>
    </w:p>
    <w:p w14:paraId="03056037" w14:textId="77777777" w:rsidR="00D76AB8" w:rsidRPr="00577B58" w:rsidRDefault="00D76AB8" w:rsidP="00577B58">
      <w:pPr>
        <w:ind w:left="2160" w:hanging="1440"/>
        <w:rPr>
          <w:rFonts w:ascii="Arial" w:hAnsi="Arial" w:cs="Arial"/>
          <w:sz w:val="20"/>
          <w:szCs w:val="20"/>
          <w:lang w:val="fr-FR"/>
        </w:rPr>
      </w:pPr>
    </w:p>
    <w:p w14:paraId="0048DC81" w14:textId="77777777" w:rsidR="005B07AE" w:rsidRPr="00577B58" w:rsidRDefault="00EE4018"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Transition membrane from horizontal to vertical </w:t>
      </w:r>
      <w:r w:rsidR="00D76AB8" w:rsidRPr="00577B58">
        <w:rPr>
          <w:rFonts w:ascii="Arial" w:hAnsi="Arial" w:cs="Arial"/>
          <w:sz w:val="20"/>
          <w:szCs w:val="20"/>
        </w:rPr>
        <w:t xml:space="preserve">shall be treated with </w:t>
      </w:r>
      <w:r w:rsidRPr="00577B58">
        <w:rPr>
          <w:rFonts w:ascii="Arial" w:hAnsi="Arial" w:cs="Arial"/>
          <w:sz w:val="20"/>
          <w:szCs w:val="20"/>
        </w:rPr>
        <w:t xml:space="preserve">a minimum </w:t>
      </w:r>
      <w:r w:rsidR="00D76AB8" w:rsidRPr="00577B58">
        <w:rPr>
          <w:rFonts w:ascii="Arial" w:hAnsi="Arial" w:cs="Arial"/>
          <w:sz w:val="20"/>
          <w:szCs w:val="20"/>
        </w:rPr>
        <w:t>12-inch strip</w:t>
      </w:r>
      <w:r w:rsidRPr="00577B58">
        <w:rPr>
          <w:rFonts w:ascii="Arial" w:hAnsi="Arial" w:cs="Arial"/>
          <w:sz w:val="20"/>
          <w:szCs w:val="20"/>
        </w:rPr>
        <w:t xml:space="preserve"> (6-inches onto horizontal surface and 6-inches onto vertical surface)</w:t>
      </w:r>
      <w:r w:rsidR="00D76AB8" w:rsidRPr="00577B58">
        <w:rPr>
          <w:rFonts w:ascii="Arial" w:hAnsi="Arial" w:cs="Arial"/>
          <w:sz w:val="20"/>
          <w:szCs w:val="20"/>
        </w:rPr>
        <w:t xml:space="preserve"> of </w:t>
      </w:r>
      <w:r w:rsidR="00CE26F9" w:rsidRPr="00577B58">
        <w:rPr>
          <w:rFonts w:ascii="Arial" w:hAnsi="Arial" w:cs="Arial"/>
          <w:sz w:val="20"/>
          <w:szCs w:val="20"/>
        </w:rPr>
        <w:t>Polyguard® Detail Tape, 650 Membrane</w:t>
      </w:r>
      <w:r w:rsidRPr="00577B58">
        <w:rPr>
          <w:rFonts w:ascii="Arial" w:hAnsi="Arial" w:cs="Arial"/>
          <w:sz w:val="20"/>
          <w:szCs w:val="20"/>
        </w:rPr>
        <w:t>, PRM™</w:t>
      </w:r>
      <w:r w:rsidR="006E20A0" w:rsidRPr="00577B58">
        <w:rPr>
          <w:rFonts w:ascii="Arial" w:hAnsi="Arial" w:cs="Arial"/>
          <w:sz w:val="20"/>
          <w:szCs w:val="20"/>
        </w:rPr>
        <w:t>. If metal flashing is utilized in the system, apply membrane over the metal flashing extending 2-inches beyond the flashing onto the substrate, both horizontally and vertically.</w:t>
      </w:r>
      <w:r w:rsidR="001730FE" w:rsidRPr="00577B58">
        <w:rPr>
          <w:rFonts w:ascii="Arial" w:hAnsi="Arial" w:cs="Arial"/>
          <w:sz w:val="20"/>
          <w:szCs w:val="20"/>
        </w:rPr>
        <w:t xml:space="preserve"> </w:t>
      </w:r>
      <w:bookmarkStart w:id="3" w:name="_Hlk514916949"/>
      <w:r w:rsidR="001730FE" w:rsidRPr="00577B58">
        <w:rPr>
          <w:rFonts w:ascii="Arial" w:hAnsi="Arial" w:cs="Arial"/>
          <w:sz w:val="20"/>
          <w:szCs w:val="20"/>
        </w:rPr>
        <w:t>(Perimeter detailing and flashing can be installed prior to or after field membrane, relative to the sequencing of the project).</w:t>
      </w:r>
      <w:bookmarkEnd w:id="3"/>
    </w:p>
    <w:p w14:paraId="063FE81F" w14:textId="77777777" w:rsidR="005B07AE" w:rsidRPr="00577B58" w:rsidRDefault="005B07AE" w:rsidP="00577B58">
      <w:pPr>
        <w:pStyle w:val="ListParagraph"/>
        <w:ind w:left="2160"/>
        <w:rPr>
          <w:rFonts w:ascii="Arial" w:hAnsi="Arial" w:cs="Arial"/>
          <w:sz w:val="20"/>
          <w:szCs w:val="20"/>
        </w:rPr>
      </w:pPr>
    </w:p>
    <w:p w14:paraId="5CB8AF5F" w14:textId="77777777" w:rsidR="006E20A0" w:rsidRPr="00577B58" w:rsidRDefault="00CE26F9"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If the field </w:t>
      </w:r>
      <w:r w:rsidR="007C4D9E" w:rsidRPr="00577B58">
        <w:rPr>
          <w:rFonts w:ascii="Arial" w:hAnsi="Arial" w:cs="Arial"/>
          <w:sz w:val="20"/>
          <w:szCs w:val="20"/>
        </w:rPr>
        <w:t xml:space="preserve">sheet </w:t>
      </w:r>
      <w:r w:rsidR="002E05F2" w:rsidRPr="00577B58">
        <w:rPr>
          <w:rFonts w:ascii="Arial" w:hAnsi="Arial" w:cs="Arial"/>
          <w:sz w:val="20"/>
          <w:szCs w:val="20"/>
        </w:rPr>
        <w:t>membrane</w:t>
      </w:r>
      <w:r w:rsidRPr="00577B58">
        <w:rPr>
          <w:rFonts w:ascii="Arial" w:hAnsi="Arial" w:cs="Arial"/>
          <w:sz w:val="20"/>
          <w:szCs w:val="20"/>
        </w:rPr>
        <w:t xml:space="preserve"> is applied during the same day as the LM-85 SSL, and the LM-85 SSL surface has remained dry and free of jobsite dust, then priming is not required</w:t>
      </w:r>
      <w:r w:rsidR="006E20A0" w:rsidRPr="00577B58">
        <w:rPr>
          <w:rFonts w:ascii="Arial" w:hAnsi="Arial" w:cs="Arial"/>
          <w:sz w:val="20"/>
          <w:szCs w:val="20"/>
        </w:rPr>
        <w:t xml:space="preserve"> over the LM-85 SSL</w:t>
      </w:r>
      <w:r w:rsidRPr="00577B58">
        <w:rPr>
          <w:rFonts w:ascii="Arial" w:hAnsi="Arial" w:cs="Arial"/>
          <w:sz w:val="20"/>
          <w:szCs w:val="20"/>
        </w:rPr>
        <w:t xml:space="preserve">. </w:t>
      </w:r>
    </w:p>
    <w:p w14:paraId="342CA874" w14:textId="77777777" w:rsidR="006E20A0" w:rsidRPr="00577B58" w:rsidRDefault="006E20A0" w:rsidP="00F112DD">
      <w:pPr>
        <w:pStyle w:val="ListParagraph"/>
        <w:ind w:left="1440" w:hanging="360"/>
        <w:rPr>
          <w:rFonts w:ascii="Arial" w:hAnsi="Arial" w:cs="Arial"/>
          <w:sz w:val="20"/>
          <w:szCs w:val="20"/>
        </w:rPr>
      </w:pPr>
    </w:p>
    <w:p w14:paraId="304734EC" w14:textId="77777777" w:rsidR="005B07AE" w:rsidRPr="00577B58" w:rsidRDefault="00CE26F9" w:rsidP="00FF18D8">
      <w:pPr>
        <w:pStyle w:val="ListParagraph"/>
        <w:ind w:left="1440"/>
        <w:rPr>
          <w:rFonts w:ascii="Arial" w:hAnsi="Arial" w:cs="Arial"/>
          <w:sz w:val="20"/>
          <w:szCs w:val="20"/>
        </w:rPr>
      </w:pPr>
      <w:r w:rsidRPr="00577B58">
        <w:rPr>
          <w:rFonts w:ascii="Arial" w:hAnsi="Arial" w:cs="Arial"/>
          <w:sz w:val="20"/>
          <w:szCs w:val="20"/>
        </w:rPr>
        <w:t xml:space="preserve">When an LM-85 SSL surface becomes </w:t>
      </w:r>
      <w:r w:rsidR="004B5E6F" w:rsidRPr="00577B58">
        <w:rPr>
          <w:rFonts w:ascii="Arial" w:hAnsi="Arial" w:cs="Arial"/>
          <w:sz w:val="20"/>
          <w:szCs w:val="20"/>
        </w:rPr>
        <w:t>contaminated with water or</w:t>
      </w:r>
      <w:r w:rsidRPr="00577B58">
        <w:rPr>
          <w:rFonts w:ascii="Arial" w:hAnsi="Arial" w:cs="Arial"/>
          <w:sz w:val="20"/>
          <w:szCs w:val="20"/>
        </w:rPr>
        <w:t xml:space="preserve"> jobsite dust, or if the </w:t>
      </w:r>
      <w:r w:rsidR="006E20A0" w:rsidRPr="00577B58">
        <w:rPr>
          <w:rFonts w:ascii="Arial" w:hAnsi="Arial" w:cs="Arial"/>
          <w:sz w:val="20"/>
          <w:szCs w:val="20"/>
        </w:rPr>
        <w:t xml:space="preserve">LM-85 SSL is exposed </w:t>
      </w:r>
      <w:r w:rsidR="004B5E6F" w:rsidRPr="00577B58">
        <w:rPr>
          <w:rFonts w:ascii="Arial" w:hAnsi="Arial" w:cs="Arial"/>
          <w:sz w:val="20"/>
          <w:szCs w:val="20"/>
        </w:rPr>
        <w:t xml:space="preserve">to the elements </w:t>
      </w:r>
      <w:r w:rsidR="006E20A0" w:rsidRPr="00577B58">
        <w:rPr>
          <w:rFonts w:ascii="Arial" w:hAnsi="Arial" w:cs="Arial"/>
          <w:sz w:val="20"/>
          <w:szCs w:val="20"/>
        </w:rPr>
        <w:t>greater than 24 hours</w:t>
      </w:r>
      <w:r w:rsidR="004B5E6F" w:rsidRPr="00577B58">
        <w:rPr>
          <w:rFonts w:ascii="Arial" w:hAnsi="Arial" w:cs="Arial"/>
          <w:sz w:val="20"/>
          <w:szCs w:val="20"/>
        </w:rPr>
        <w:t xml:space="preserve"> prior to the</w:t>
      </w:r>
      <w:r w:rsidR="006E20A0" w:rsidRPr="00577B58">
        <w:rPr>
          <w:rFonts w:ascii="Arial" w:hAnsi="Arial" w:cs="Arial"/>
          <w:sz w:val="20"/>
          <w:szCs w:val="20"/>
        </w:rPr>
        <w:t xml:space="preserve"> </w:t>
      </w:r>
      <w:r w:rsidRPr="00577B58">
        <w:rPr>
          <w:rFonts w:ascii="Arial" w:hAnsi="Arial" w:cs="Arial"/>
          <w:sz w:val="20"/>
          <w:szCs w:val="20"/>
        </w:rPr>
        <w:t xml:space="preserve">field </w:t>
      </w:r>
      <w:r w:rsidR="006E20A0" w:rsidRPr="00577B58">
        <w:rPr>
          <w:rFonts w:ascii="Arial" w:hAnsi="Arial" w:cs="Arial"/>
          <w:sz w:val="20"/>
          <w:szCs w:val="20"/>
        </w:rPr>
        <w:t xml:space="preserve">membrane </w:t>
      </w:r>
      <w:r w:rsidR="004B5E6F" w:rsidRPr="00577B58">
        <w:rPr>
          <w:rFonts w:ascii="Arial" w:hAnsi="Arial" w:cs="Arial"/>
          <w:sz w:val="20"/>
          <w:szCs w:val="20"/>
        </w:rPr>
        <w:t xml:space="preserve">application, </w:t>
      </w:r>
      <w:r w:rsidRPr="00577B58">
        <w:rPr>
          <w:rFonts w:ascii="Arial" w:hAnsi="Arial" w:cs="Arial"/>
          <w:sz w:val="20"/>
          <w:szCs w:val="20"/>
        </w:rPr>
        <w:t>then apply a primer coat of Polyguard® 650 LT Liquid Adhesive or California Sealant</w:t>
      </w:r>
      <w:r w:rsidR="004B5E6F" w:rsidRPr="00577B58">
        <w:rPr>
          <w:rFonts w:ascii="Arial" w:hAnsi="Arial" w:cs="Arial"/>
          <w:sz w:val="20"/>
          <w:szCs w:val="20"/>
        </w:rPr>
        <w:t xml:space="preserve"> at a rate of 4</w:t>
      </w:r>
      <w:r w:rsidRPr="00577B58">
        <w:rPr>
          <w:rFonts w:ascii="Arial" w:hAnsi="Arial" w:cs="Arial"/>
          <w:sz w:val="20"/>
          <w:szCs w:val="20"/>
        </w:rPr>
        <w:t xml:space="preserve">00–500 SF/gallon and allow the Adhesive / Sealant to dry before covering with the field </w:t>
      </w:r>
      <w:r w:rsidR="007C4D9E" w:rsidRPr="00577B58">
        <w:rPr>
          <w:rFonts w:ascii="Arial" w:hAnsi="Arial" w:cs="Arial"/>
          <w:sz w:val="20"/>
          <w:szCs w:val="20"/>
        </w:rPr>
        <w:t xml:space="preserve">sheet </w:t>
      </w:r>
      <w:r w:rsidR="002E05F2" w:rsidRPr="00577B58">
        <w:rPr>
          <w:rFonts w:ascii="Arial" w:hAnsi="Arial" w:cs="Arial"/>
          <w:sz w:val="20"/>
          <w:szCs w:val="20"/>
        </w:rPr>
        <w:t xml:space="preserve">membrane. </w:t>
      </w:r>
      <w:r w:rsidR="009D6B8B" w:rsidRPr="00577B58">
        <w:rPr>
          <w:rFonts w:ascii="Arial" w:hAnsi="Arial" w:cs="Arial"/>
          <w:sz w:val="20"/>
          <w:szCs w:val="20"/>
        </w:rPr>
        <w:t>Apply</w:t>
      </w:r>
      <w:r w:rsidRPr="00577B58">
        <w:rPr>
          <w:rFonts w:ascii="Arial" w:hAnsi="Arial" w:cs="Arial"/>
          <w:sz w:val="20"/>
          <w:szCs w:val="20"/>
        </w:rPr>
        <w:t xml:space="preserve"> field </w:t>
      </w:r>
      <w:r w:rsidR="007C4D9E" w:rsidRPr="00577B58">
        <w:rPr>
          <w:rFonts w:ascii="Arial" w:hAnsi="Arial" w:cs="Arial"/>
          <w:sz w:val="20"/>
          <w:szCs w:val="20"/>
        </w:rPr>
        <w:t xml:space="preserve">sheet </w:t>
      </w:r>
      <w:r w:rsidR="006E20A0" w:rsidRPr="00577B58">
        <w:rPr>
          <w:rFonts w:ascii="Arial" w:hAnsi="Arial" w:cs="Arial"/>
          <w:sz w:val="20"/>
          <w:szCs w:val="20"/>
        </w:rPr>
        <w:t xml:space="preserve">membrane </w:t>
      </w:r>
      <w:r w:rsidR="00D76AB8" w:rsidRPr="00577B58">
        <w:rPr>
          <w:rFonts w:ascii="Arial" w:hAnsi="Arial" w:cs="Arial"/>
          <w:sz w:val="20"/>
          <w:szCs w:val="20"/>
        </w:rPr>
        <w:t>to the primed surface starting at the low point and working to the high point in a shingling technique</w:t>
      </w:r>
      <w:r w:rsidR="003700E3" w:rsidRPr="00577B58">
        <w:rPr>
          <w:rFonts w:ascii="Arial" w:hAnsi="Arial" w:cs="Arial"/>
          <w:sz w:val="20"/>
          <w:szCs w:val="20"/>
        </w:rPr>
        <w:t xml:space="preserve"> for maximum drainage</w:t>
      </w:r>
      <w:r w:rsidR="00D76AB8" w:rsidRPr="00577B58">
        <w:rPr>
          <w:rFonts w:ascii="Arial" w:hAnsi="Arial" w:cs="Arial"/>
          <w:sz w:val="20"/>
          <w:szCs w:val="20"/>
        </w:rPr>
        <w:t>.</w:t>
      </w:r>
    </w:p>
    <w:p w14:paraId="36C5FFDA" w14:textId="77777777" w:rsidR="005B07AE" w:rsidRPr="00577B58" w:rsidRDefault="005B07AE" w:rsidP="00F112DD">
      <w:pPr>
        <w:pStyle w:val="ListParagraph"/>
        <w:ind w:left="1440" w:hanging="360"/>
        <w:rPr>
          <w:rFonts w:ascii="Arial" w:hAnsi="Arial" w:cs="Arial"/>
          <w:sz w:val="20"/>
          <w:szCs w:val="20"/>
        </w:rPr>
      </w:pPr>
    </w:p>
    <w:p w14:paraId="64F517EC" w14:textId="77777777" w:rsidR="005B07AE" w:rsidRPr="00577B58" w:rsidRDefault="00D76AB8" w:rsidP="00F112DD">
      <w:pPr>
        <w:pStyle w:val="ListParagraph"/>
        <w:numPr>
          <w:ilvl w:val="0"/>
          <w:numId w:val="21"/>
        </w:numPr>
        <w:ind w:left="1440"/>
        <w:rPr>
          <w:rFonts w:ascii="Arial" w:hAnsi="Arial" w:cs="Arial"/>
          <w:sz w:val="20"/>
          <w:szCs w:val="20"/>
        </w:rPr>
      </w:pPr>
      <w:r w:rsidRPr="00577B58">
        <w:rPr>
          <w:rFonts w:ascii="Arial" w:hAnsi="Arial" w:cs="Arial"/>
          <w:sz w:val="20"/>
          <w:szCs w:val="20"/>
        </w:rPr>
        <w:t>Side laps</w:t>
      </w:r>
      <w:r w:rsidR="00D324A0" w:rsidRPr="00577B58">
        <w:rPr>
          <w:rFonts w:ascii="Arial" w:hAnsi="Arial" w:cs="Arial"/>
          <w:sz w:val="20"/>
          <w:szCs w:val="20"/>
        </w:rPr>
        <w:t xml:space="preserve"> for sloped decks</w:t>
      </w:r>
      <w:r w:rsidRPr="00577B58">
        <w:rPr>
          <w:rFonts w:ascii="Arial" w:hAnsi="Arial" w:cs="Arial"/>
          <w:sz w:val="20"/>
          <w:szCs w:val="20"/>
        </w:rPr>
        <w:t xml:space="preserve"> should be 2-1/2 inches minimum and </w:t>
      </w:r>
      <w:r w:rsidR="003700E3" w:rsidRPr="00577B58">
        <w:rPr>
          <w:rFonts w:ascii="Arial" w:hAnsi="Arial" w:cs="Arial"/>
          <w:sz w:val="20"/>
          <w:szCs w:val="20"/>
        </w:rPr>
        <w:t xml:space="preserve">staggered </w:t>
      </w:r>
      <w:r w:rsidRPr="00577B58">
        <w:rPr>
          <w:rFonts w:ascii="Arial" w:hAnsi="Arial" w:cs="Arial"/>
          <w:sz w:val="20"/>
          <w:szCs w:val="20"/>
        </w:rPr>
        <w:t>end laps should be 6</w:t>
      </w:r>
      <w:r w:rsidR="006E0BAB" w:rsidRPr="00577B58">
        <w:rPr>
          <w:rFonts w:ascii="Arial" w:hAnsi="Arial" w:cs="Arial"/>
          <w:sz w:val="20"/>
          <w:szCs w:val="20"/>
        </w:rPr>
        <w:t>-</w:t>
      </w:r>
      <w:r w:rsidRPr="00577B58">
        <w:rPr>
          <w:rFonts w:ascii="Arial" w:hAnsi="Arial" w:cs="Arial"/>
          <w:sz w:val="20"/>
          <w:szCs w:val="20"/>
        </w:rPr>
        <w:t>inches minimum</w:t>
      </w:r>
      <w:r w:rsidR="00D324A0" w:rsidRPr="00577B58">
        <w:rPr>
          <w:rFonts w:ascii="Arial" w:hAnsi="Arial" w:cs="Arial"/>
          <w:sz w:val="20"/>
          <w:szCs w:val="20"/>
        </w:rPr>
        <w:t xml:space="preserve">, with all cut edges receiving </w:t>
      </w:r>
      <w:r w:rsidR="007C4D9E" w:rsidRPr="00577B58">
        <w:rPr>
          <w:rFonts w:ascii="Arial" w:hAnsi="Arial" w:cs="Arial"/>
          <w:sz w:val="20"/>
          <w:szCs w:val="20"/>
        </w:rPr>
        <w:t xml:space="preserve">a tooled bead of </w:t>
      </w:r>
      <w:r w:rsidR="00D324A0" w:rsidRPr="00577B58">
        <w:rPr>
          <w:rFonts w:ascii="Arial" w:hAnsi="Arial" w:cs="Arial"/>
          <w:sz w:val="20"/>
          <w:szCs w:val="20"/>
        </w:rPr>
        <w:t>Detail Sealant PW or LM-95 Liquid Membrane</w:t>
      </w:r>
      <w:r w:rsidRPr="00577B58">
        <w:rPr>
          <w:rFonts w:ascii="Arial" w:hAnsi="Arial" w:cs="Arial"/>
          <w:sz w:val="20"/>
          <w:szCs w:val="20"/>
        </w:rPr>
        <w:t>.</w:t>
      </w:r>
      <w:r w:rsidR="00A753A1" w:rsidRPr="00577B58">
        <w:rPr>
          <w:rFonts w:ascii="Arial" w:hAnsi="Arial" w:cs="Arial"/>
          <w:sz w:val="20"/>
          <w:szCs w:val="20"/>
        </w:rPr>
        <w:t xml:space="preserve"> </w:t>
      </w:r>
      <w:r w:rsidR="00D324A0" w:rsidRPr="00577B58">
        <w:rPr>
          <w:rFonts w:ascii="Arial" w:hAnsi="Arial" w:cs="Arial"/>
          <w:sz w:val="20"/>
          <w:szCs w:val="20"/>
        </w:rPr>
        <w:t>Side laps for zero-sloped decks should be 9</w:t>
      </w:r>
      <w:r w:rsidR="007C4D9E" w:rsidRPr="00577B58">
        <w:rPr>
          <w:rFonts w:ascii="Arial" w:hAnsi="Arial" w:cs="Arial"/>
          <w:sz w:val="20"/>
          <w:szCs w:val="20"/>
        </w:rPr>
        <w:t xml:space="preserve"> inches</w:t>
      </w:r>
      <w:r w:rsidR="00D324A0" w:rsidRPr="00577B58">
        <w:rPr>
          <w:rFonts w:ascii="Arial" w:hAnsi="Arial" w:cs="Arial"/>
          <w:sz w:val="20"/>
          <w:szCs w:val="20"/>
        </w:rPr>
        <w:t xml:space="preserve"> </w:t>
      </w:r>
      <w:r w:rsidR="007C4D9E" w:rsidRPr="00577B58">
        <w:rPr>
          <w:rFonts w:ascii="Arial" w:hAnsi="Arial" w:cs="Arial"/>
          <w:sz w:val="20"/>
          <w:szCs w:val="20"/>
        </w:rPr>
        <w:t>(</w:t>
      </w:r>
      <w:r w:rsidR="00D324A0" w:rsidRPr="00577B58">
        <w:rPr>
          <w:rFonts w:ascii="Arial" w:hAnsi="Arial" w:cs="Arial"/>
          <w:sz w:val="20"/>
          <w:szCs w:val="20"/>
        </w:rPr>
        <w:t>minimum</w:t>
      </w:r>
      <w:r w:rsidR="007C4D9E" w:rsidRPr="00577B58">
        <w:rPr>
          <w:rFonts w:ascii="Arial" w:hAnsi="Arial" w:cs="Arial"/>
          <w:sz w:val="20"/>
          <w:szCs w:val="20"/>
        </w:rPr>
        <w:t>)</w:t>
      </w:r>
      <w:r w:rsidR="00D324A0" w:rsidRPr="00577B58">
        <w:rPr>
          <w:rFonts w:ascii="Arial" w:hAnsi="Arial" w:cs="Arial"/>
          <w:sz w:val="20"/>
          <w:szCs w:val="20"/>
        </w:rPr>
        <w:t xml:space="preserve"> and staggered end laps should be 9</w:t>
      </w:r>
      <w:r w:rsidR="007C4D9E" w:rsidRPr="00577B58">
        <w:rPr>
          <w:rFonts w:ascii="Arial" w:hAnsi="Arial" w:cs="Arial"/>
          <w:sz w:val="20"/>
          <w:szCs w:val="20"/>
        </w:rPr>
        <w:t xml:space="preserve"> inches</w:t>
      </w:r>
      <w:r w:rsidR="00D324A0" w:rsidRPr="00577B58">
        <w:rPr>
          <w:rFonts w:ascii="Arial" w:hAnsi="Arial" w:cs="Arial"/>
          <w:sz w:val="20"/>
          <w:szCs w:val="20"/>
        </w:rPr>
        <w:t xml:space="preserve"> </w:t>
      </w:r>
      <w:r w:rsidR="007C4D9E" w:rsidRPr="00577B58">
        <w:rPr>
          <w:rFonts w:ascii="Arial" w:hAnsi="Arial" w:cs="Arial"/>
          <w:sz w:val="20"/>
          <w:szCs w:val="20"/>
        </w:rPr>
        <w:t>(</w:t>
      </w:r>
      <w:r w:rsidR="00D324A0" w:rsidRPr="00577B58">
        <w:rPr>
          <w:rFonts w:ascii="Arial" w:hAnsi="Arial" w:cs="Arial"/>
          <w:sz w:val="20"/>
          <w:szCs w:val="20"/>
        </w:rPr>
        <w:t>minimum</w:t>
      </w:r>
      <w:r w:rsidR="007C4D9E" w:rsidRPr="00577B58">
        <w:rPr>
          <w:rFonts w:ascii="Arial" w:hAnsi="Arial" w:cs="Arial"/>
          <w:sz w:val="20"/>
          <w:szCs w:val="20"/>
        </w:rPr>
        <w:t>)</w:t>
      </w:r>
      <w:r w:rsidR="00D324A0" w:rsidRPr="00577B58">
        <w:rPr>
          <w:rFonts w:ascii="Arial" w:hAnsi="Arial" w:cs="Arial"/>
          <w:sz w:val="20"/>
          <w:szCs w:val="20"/>
        </w:rPr>
        <w:t xml:space="preserve"> with all end laps receiving </w:t>
      </w:r>
      <w:r w:rsidR="007C4D9E" w:rsidRPr="00577B58">
        <w:rPr>
          <w:rFonts w:ascii="Arial" w:hAnsi="Arial" w:cs="Arial"/>
          <w:sz w:val="20"/>
          <w:szCs w:val="20"/>
        </w:rPr>
        <w:t xml:space="preserve">a tooled bead of </w:t>
      </w:r>
      <w:r w:rsidR="00D324A0" w:rsidRPr="00577B58">
        <w:rPr>
          <w:rFonts w:ascii="Arial" w:hAnsi="Arial" w:cs="Arial"/>
          <w:sz w:val="20"/>
          <w:szCs w:val="20"/>
        </w:rPr>
        <w:t xml:space="preserve">Details Sealant PW or LM-95 Liquid Membrane. </w:t>
      </w:r>
    </w:p>
    <w:p w14:paraId="29A3AEC0" w14:textId="77777777" w:rsidR="005B07AE" w:rsidRPr="00577B58" w:rsidRDefault="005B07AE" w:rsidP="00F112DD">
      <w:pPr>
        <w:pStyle w:val="ListParagraph"/>
        <w:ind w:left="1440" w:hanging="360"/>
        <w:rPr>
          <w:rFonts w:ascii="Arial" w:hAnsi="Arial" w:cs="Arial"/>
          <w:sz w:val="20"/>
          <w:szCs w:val="20"/>
        </w:rPr>
      </w:pPr>
    </w:p>
    <w:p w14:paraId="0773B274" w14:textId="77777777" w:rsidR="005B07AE" w:rsidRPr="00577B58" w:rsidRDefault="003700E3" w:rsidP="00F112DD">
      <w:pPr>
        <w:pStyle w:val="ListParagraph"/>
        <w:numPr>
          <w:ilvl w:val="0"/>
          <w:numId w:val="21"/>
        </w:numPr>
        <w:ind w:left="1440"/>
        <w:rPr>
          <w:rFonts w:ascii="Arial" w:hAnsi="Arial" w:cs="Arial"/>
          <w:sz w:val="20"/>
          <w:szCs w:val="20"/>
        </w:rPr>
      </w:pPr>
      <w:r w:rsidRPr="00577B58">
        <w:rPr>
          <w:rFonts w:ascii="Arial" w:hAnsi="Arial" w:cs="Arial"/>
          <w:sz w:val="20"/>
          <w:szCs w:val="20"/>
        </w:rPr>
        <w:t>Firmly roll t</w:t>
      </w:r>
      <w:r w:rsidR="00D76AB8" w:rsidRPr="00577B58">
        <w:rPr>
          <w:rFonts w:ascii="Arial" w:hAnsi="Arial" w:cs="Arial"/>
          <w:sz w:val="20"/>
          <w:szCs w:val="20"/>
        </w:rPr>
        <w:t xml:space="preserve">he entire </w:t>
      </w:r>
      <w:r w:rsidR="007C4D9E" w:rsidRPr="00577B58">
        <w:rPr>
          <w:rFonts w:ascii="Arial" w:hAnsi="Arial" w:cs="Arial"/>
          <w:sz w:val="20"/>
          <w:szCs w:val="20"/>
        </w:rPr>
        <w:t xml:space="preserve">field sheet </w:t>
      </w:r>
      <w:r w:rsidR="00D76AB8" w:rsidRPr="00577B58">
        <w:rPr>
          <w:rFonts w:ascii="Arial" w:hAnsi="Arial" w:cs="Arial"/>
          <w:sz w:val="20"/>
          <w:szCs w:val="20"/>
        </w:rPr>
        <w:t xml:space="preserve">membrane with a </w:t>
      </w:r>
      <w:r w:rsidRPr="00577B58">
        <w:rPr>
          <w:rFonts w:ascii="Arial" w:hAnsi="Arial" w:cs="Arial"/>
          <w:sz w:val="20"/>
          <w:szCs w:val="20"/>
        </w:rPr>
        <w:t>minimum 75 lb</w:t>
      </w:r>
      <w:r w:rsidR="00A753A1" w:rsidRPr="00577B58">
        <w:rPr>
          <w:rFonts w:ascii="Arial" w:hAnsi="Arial" w:cs="Arial"/>
          <w:sz w:val="20"/>
          <w:szCs w:val="20"/>
        </w:rPr>
        <w:t>.</w:t>
      </w:r>
      <w:r w:rsidRPr="00577B58">
        <w:rPr>
          <w:rFonts w:ascii="Arial" w:hAnsi="Arial" w:cs="Arial"/>
          <w:sz w:val="20"/>
          <w:szCs w:val="20"/>
        </w:rPr>
        <w:t xml:space="preserve"> </w:t>
      </w:r>
      <w:r w:rsidR="00D76AB8" w:rsidRPr="00577B58">
        <w:rPr>
          <w:rFonts w:ascii="Arial" w:hAnsi="Arial" w:cs="Arial"/>
          <w:sz w:val="20"/>
          <w:szCs w:val="20"/>
        </w:rPr>
        <w:t xml:space="preserve">linoleum roller </w:t>
      </w:r>
      <w:r w:rsidRPr="00577B58">
        <w:rPr>
          <w:rFonts w:ascii="Arial" w:hAnsi="Arial" w:cs="Arial"/>
          <w:sz w:val="20"/>
          <w:szCs w:val="20"/>
        </w:rPr>
        <w:t>immediately after application</w:t>
      </w:r>
      <w:r w:rsidR="006E0BAB" w:rsidRPr="00577B58">
        <w:rPr>
          <w:rFonts w:ascii="Arial" w:hAnsi="Arial" w:cs="Arial"/>
          <w:sz w:val="20"/>
          <w:szCs w:val="20"/>
        </w:rPr>
        <w:t xml:space="preserve">. </w:t>
      </w:r>
      <w:r w:rsidR="00D76AB8" w:rsidRPr="00577B58">
        <w:rPr>
          <w:rFonts w:ascii="Arial" w:hAnsi="Arial" w:cs="Arial"/>
          <w:sz w:val="20"/>
          <w:szCs w:val="20"/>
        </w:rPr>
        <w:t xml:space="preserve">This will </w:t>
      </w:r>
      <w:r w:rsidR="004B5E6F" w:rsidRPr="00577B58">
        <w:rPr>
          <w:rFonts w:ascii="Arial" w:hAnsi="Arial" w:cs="Arial"/>
          <w:sz w:val="20"/>
          <w:szCs w:val="20"/>
        </w:rPr>
        <w:t xml:space="preserve">ensure proper </w:t>
      </w:r>
      <w:r w:rsidR="00D76AB8" w:rsidRPr="00577B58">
        <w:rPr>
          <w:rFonts w:ascii="Arial" w:hAnsi="Arial" w:cs="Arial"/>
          <w:sz w:val="20"/>
          <w:szCs w:val="20"/>
        </w:rPr>
        <w:t xml:space="preserve">adhesion and minimize air pockets between the substrate and </w:t>
      </w:r>
      <w:r w:rsidR="007C4D9E" w:rsidRPr="00577B58">
        <w:rPr>
          <w:rFonts w:ascii="Arial" w:hAnsi="Arial" w:cs="Arial"/>
          <w:sz w:val="20"/>
          <w:szCs w:val="20"/>
        </w:rPr>
        <w:t xml:space="preserve">the field sheet </w:t>
      </w:r>
      <w:r w:rsidR="00D76AB8" w:rsidRPr="00577B58">
        <w:rPr>
          <w:rFonts w:ascii="Arial" w:hAnsi="Arial" w:cs="Arial"/>
          <w:sz w:val="20"/>
          <w:szCs w:val="20"/>
        </w:rPr>
        <w:t>membrane.</w:t>
      </w:r>
    </w:p>
    <w:p w14:paraId="7C20BCB5" w14:textId="77777777" w:rsidR="007C484D" w:rsidRPr="00FF18D8" w:rsidRDefault="007C484D" w:rsidP="00FF18D8">
      <w:pPr>
        <w:rPr>
          <w:rFonts w:ascii="Arial" w:hAnsi="Arial" w:cs="Arial"/>
          <w:sz w:val="20"/>
          <w:szCs w:val="20"/>
        </w:rPr>
      </w:pPr>
    </w:p>
    <w:p w14:paraId="0EF47075" w14:textId="77777777" w:rsidR="005B07AE" w:rsidRPr="00577B58" w:rsidRDefault="00267853"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Any </w:t>
      </w:r>
      <w:r w:rsidR="00D76AB8" w:rsidRPr="00577B58">
        <w:rPr>
          <w:rFonts w:ascii="Arial" w:hAnsi="Arial" w:cs="Arial"/>
          <w:sz w:val="20"/>
          <w:szCs w:val="20"/>
        </w:rPr>
        <w:t>penetrations, posts, or projections</w:t>
      </w:r>
      <w:r w:rsidRPr="00577B58">
        <w:rPr>
          <w:rFonts w:ascii="Arial" w:hAnsi="Arial" w:cs="Arial"/>
          <w:sz w:val="20"/>
          <w:szCs w:val="20"/>
        </w:rPr>
        <w:t xml:space="preserve"> added after installation of the LM-85 SSL and field </w:t>
      </w:r>
      <w:r w:rsidR="007C4D9E" w:rsidRPr="00577B58">
        <w:rPr>
          <w:rFonts w:ascii="Arial" w:hAnsi="Arial" w:cs="Arial"/>
          <w:sz w:val="20"/>
          <w:szCs w:val="20"/>
        </w:rPr>
        <w:t xml:space="preserve">sheet </w:t>
      </w:r>
      <w:r w:rsidRPr="00577B58">
        <w:rPr>
          <w:rFonts w:ascii="Arial" w:hAnsi="Arial" w:cs="Arial"/>
          <w:sz w:val="20"/>
          <w:szCs w:val="20"/>
        </w:rPr>
        <w:t xml:space="preserve">membrane shall be sealed </w:t>
      </w:r>
      <w:r w:rsidR="00D76AB8" w:rsidRPr="00577B58">
        <w:rPr>
          <w:rFonts w:ascii="Arial" w:hAnsi="Arial" w:cs="Arial"/>
          <w:sz w:val="20"/>
          <w:szCs w:val="20"/>
        </w:rPr>
        <w:t xml:space="preserve">with </w:t>
      </w:r>
      <w:r w:rsidR="002F6AD3" w:rsidRPr="00577B58">
        <w:rPr>
          <w:rFonts w:ascii="Arial" w:hAnsi="Arial" w:cs="Arial"/>
          <w:sz w:val="20"/>
          <w:szCs w:val="20"/>
        </w:rPr>
        <w:t xml:space="preserve">a minimum 90 mils of </w:t>
      </w:r>
      <w:r w:rsidR="00D76AB8" w:rsidRPr="00577B58">
        <w:rPr>
          <w:rFonts w:ascii="Arial" w:hAnsi="Arial" w:cs="Arial"/>
          <w:sz w:val="20"/>
          <w:szCs w:val="20"/>
        </w:rPr>
        <w:t xml:space="preserve">Polyguard® Detail Sealant PW™ or Polyguard® </w:t>
      </w:r>
      <w:r w:rsidR="00182A58" w:rsidRPr="00577B58">
        <w:rPr>
          <w:rFonts w:ascii="Arial" w:hAnsi="Arial" w:cs="Arial"/>
          <w:sz w:val="20"/>
          <w:szCs w:val="20"/>
        </w:rPr>
        <w:t xml:space="preserve">LM-95 Liquid Membrane </w:t>
      </w:r>
      <w:r w:rsidR="009D6B8B" w:rsidRPr="00577B58">
        <w:rPr>
          <w:rFonts w:ascii="Arial" w:hAnsi="Arial" w:cs="Arial"/>
          <w:sz w:val="20"/>
          <w:szCs w:val="20"/>
        </w:rPr>
        <w:t>6</w:t>
      </w:r>
      <w:r w:rsidR="006E0BAB" w:rsidRPr="00577B58">
        <w:rPr>
          <w:rFonts w:ascii="Arial" w:hAnsi="Arial" w:cs="Arial"/>
          <w:sz w:val="20"/>
          <w:szCs w:val="20"/>
        </w:rPr>
        <w:t>-</w:t>
      </w:r>
      <w:r w:rsidR="009D6B8B" w:rsidRPr="00577B58">
        <w:rPr>
          <w:rFonts w:ascii="Arial" w:hAnsi="Arial" w:cs="Arial"/>
          <w:sz w:val="20"/>
          <w:szCs w:val="20"/>
        </w:rPr>
        <w:t xml:space="preserve">inches onto </w:t>
      </w:r>
      <w:r w:rsidRPr="00577B58">
        <w:rPr>
          <w:rFonts w:ascii="Arial" w:hAnsi="Arial" w:cs="Arial"/>
          <w:sz w:val="20"/>
          <w:szCs w:val="20"/>
        </w:rPr>
        <w:t xml:space="preserve">the field sheet membrane </w:t>
      </w:r>
      <w:r w:rsidR="009D6B8B" w:rsidRPr="00577B58">
        <w:rPr>
          <w:rFonts w:ascii="Arial" w:hAnsi="Arial" w:cs="Arial"/>
          <w:sz w:val="20"/>
          <w:szCs w:val="20"/>
        </w:rPr>
        <w:t xml:space="preserve">and </w:t>
      </w:r>
      <w:r w:rsidR="002A641A" w:rsidRPr="00577B58">
        <w:rPr>
          <w:rFonts w:ascii="Arial" w:hAnsi="Arial" w:cs="Arial"/>
          <w:sz w:val="20"/>
          <w:szCs w:val="20"/>
        </w:rPr>
        <w:t>3</w:t>
      </w:r>
      <w:r w:rsidR="006E0BAB" w:rsidRPr="00577B58">
        <w:rPr>
          <w:rFonts w:ascii="Arial" w:hAnsi="Arial" w:cs="Arial"/>
          <w:sz w:val="20"/>
          <w:szCs w:val="20"/>
        </w:rPr>
        <w:t>-</w:t>
      </w:r>
      <w:r w:rsidR="002A641A" w:rsidRPr="00577B58">
        <w:rPr>
          <w:rFonts w:ascii="Arial" w:hAnsi="Arial" w:cs="Arial"/>
          <w:sz w:val="20"/>
          <w:szCs w:val="20"/>
        </w:rPr>
        <w:t>i</w:t>
      </w:r>
      <w:r w:rsidR="00A753A1" w:rsidRPr="00577B58">
        <w:rPr>
          <w:rFonts w:ascii="Arial" w:hAnsi="Arial" w:cs="Arial"/>
          <w:sz w:val="20"/>
          <w:szCs w:val="20"/>
        </w:rPr>
        <w:t>nches onto penetrating item</w:t>
      </w:r>
      <w:r w:rsidRPr="00577B58">
        <w:rPr>
          <w:rFonts w:ascii="Arial" w:hAnsi="Arial" w:cs="Arial"/>
          <w:sz w:val="20"/>
          <w:szCs w:val="20"/>
        </w:rPr>
        <w:t xml:space="preserve">. </w:t>
      </w:r>
    </w:p>
    <w:p w14:paraId="528ADFFE" w14:textId="77777777" w:rsidR="00751668" w:rsidRPr="00577B58" w:rsidRDefault="00751668" w:rsidP="00F112DD">
      <w:pPr>
        <w:ind w:left="1440" w:hanging="360"/>
        <w:rPr>
          <w:rFonts w:ascii="Arial" w:hAnsi="Arial" w:cs="Arial"/>
          <w:sz w:val="20"/>
          <w:szCs w:val="20"/>
        </w:rPr>
      </w:pPr>
    </w:p>
    <w:p w14:paraId="34BFE28C" w14:textId="77777777" w:rsidR="005B07AE" w:rsidRPr="00577B58" w:rsidRDefault="00CA3852" w:rsidP="00F112DD">
      <w:pPr>
        <w:pStyle w:val="ListParagraph"/>
        <w:numPr>
          <w:ilvl w:val="0"/>
          <w:numId w:val="21"/>
        </w:numPr>
        <w:ind w:left="1440" w:right="-162"/>
        <w:rPr>
          <w:rFonts w:ascii="Arial" w:hAnsi="Arial" w:cs="Arial"/>
          <w:sz w:val="20"/>
          <w:szCs w:val="20"/>
        </w:rPr>
      </w:pPr>
      <w:r w:rsidRPr="00577B58">
        <w:rPr>
          <w:rFonts w:ascii="Arial" w:hAnsi="Arial" w:cs="Arial"/>
          <w:sz w:val="20"/>
          <w:szCs w:val="20"/>
        </w:rPr>
        <w:t>At drains seal joint between drain body and substrate with Polyguard LM-9</w:t>
      </w:r>
      <w:r w:rsidR="00A264C1" w:rsidRPr="00577B58">
        <w:rPr>
          <w:rFonts w:ascii="Arial" w:hAnsi="Arial" w:cs="Arial"/>
          <w:sz w:val="20"/>
          <w:szCs w:val="20"/>
        </w:rPr>
        <w:t xml:space="preserve">5 Liquid Membrane. </w:t>
      </w:r>
    </w:p>
    <w:p w14:paraId="4062F571" w14:textId="77777777" w:rsidR="005B07AE" w:rsidRPr="00577B58" w:rsidRDefault="005B07AE" w:rsidP="00F112DD">
      <w:pPr>
        <w:pStyle w:val="ListParagraph"/>
        <w:ind w:left="1440" w:hanging="360"/>
        <w:rPr>
          <w:rFonts w:ascii="Arial" w:hAnsi="Arial" w:cs="Arial"/>
          <w:sz w:val="20"/>
          <w:szCs w:val="20"/>
        </w:rPr>
      </w:pPr>
    </w:p>
    <w:p w14:paraId="2F6ECF10" w14:textId="77777777" w:rsidR="005B07AE" w:rsidRPr="00577B58" w:rsidRDefault="00D76AB8"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Inadequately lapped seams and damaged areas </w:t>
      </w:r>
      <w:r w:rsidR="007C4D9E" w:rsidRPr="00577B58">
        <w:rPr>
          <w:rFonts w:ascii="Arial" w:hAnsi="Arial" w:cs="Arial"/>
          <w:sz w:val="20"/>
          <w:szCs w:val="20"/>
        </w:rPr>
        <w:t xml:space="preserve">shall </w:t>
      </w:r>
      <w:r w:rsidRPr="00577B58">
        <w:rPr>
          <w:rFonts w:ascii="Arial" w:hAnsi="Arial" w:cs="Arial"/>
          <w:sz w:val="20"/>
          <w:szCs w:val="20"/>
        </w:rPr>
        <w:t xml:space="preserve">be patched with </w:t>
      </w:r>
      <w:r w:rsidR="00A753A1" w:rsidRPr="00577B58">
        <w:rPr>
          <w:rFonts w:ascii="Arial" w:hAnsi="Arial" w:cs="Arial"/>
          <w:sz w:val="20"/>
          <w:szCs w:val="20"/>
        </w:rPr>
        <w:t>additional</w:t>
      </w:r>
      <w:r w:rsidR="00267853" w:rsidRPr="00577B58">
        <w:rPr>
          <w:rFonts w:ascii="Arial" w:hAnsi="Arial" w:cs="Arial"/>
          <w:sz w:val="20"/>
          <w:szCs w:val="20"/>
        </w:rPr>
        <w:t xml:space="preserve"> sheet membrane</w:t>
      </w:r>
      <w:r w:rsidR="00046E4C" w:rsidRPr="00577B58">
        <w:rPr>
          <w:rFonts w:ascii="Arial" w:hAnsi="Arial" w:cs="Arial"/>
          <w:sz w:val="20"/>
          <w:szCs w:val="20"/>
        </w:rPr>
        <w:t xml:space="preserve">. </w:t>
      </w:r>
      <w:r w:rsidRPr="00577B58">
        <w:rPr>
          <w:rFonts w:ascii="Arial" w:hAnsi="Arial" w:cs="Arial"/>
          <w:sz w:val="20"/>
          <w:szCs w:val="20"/>
        </w:rPr>
        <w:t xml:space="preserve">Extend patch at least 6 inches </w:t>
      </w:r>
      <w:r w:rsidR="00AB02E5" w:rsidRPr="00577B58">
        <w:rPr>
          <w:rFonts w:ascii="Arial" w:hAnsi="Arial" w:cs="Arial"/>
          <w:sz w:val="20"/>
          <w:szCs w:val="20"/>
        </w:rPr>
        <w:t xml:space="preserve">in all directions </w:t>
      </w:r>
      <w:r w:rsidRPr="00577B58">
        <w:rPr>
          <w:rFonts w:ascii="Arial" w:hAnsi="Arial" w:cs="Arial"/>
          <w:sz w:val="20"/>
          <w:szCs w:val="20"/>
        </w:rPr>
        <w:t xml:space="preserve">beyond the </w:t>
      </w:r>
      <w:r w:rsidR="009D378A" w:rsidRPr="00577B58">
        <w:rPr>
          <w:rFonts w:ascii="Arial" w:hAnsi="Arial" w:cs="Arial"/>
          <w:sz w:val="20"/>
          <w:szCs w:val="20"/>
        </w:rPr>
        <w:t xml:space="preserve">defect, then seal all </w:t>
      </w:r>
      <w:r w:rsidR="00267853" w:rsidRPr="00577B58">
        <w:rPr>
          <w:rFonts w:ascii="Arial" w:hAnsi="Arial" w:cs="Arial"/>
          <w:sz w:val="20"/>
          <w:szCs w:val="20"/>
        </w:rPr>
        <w:t xml:space="preserve">patch </w:t>
      </w:r>
      <w:r w:rsidR="009D378A" w:rsidRPr="00577B58">
        <w:rPr>
          <w:rFonts w:ascii="Arial" w:hAnsi="Arial" w:cs="Arial"/>
          <w:sz w:val="20"/>
          <w:szCs w:val="20"/>
        </w:rPr>
        <w:t>edges with</w:t>
      </w:r>
      <w:r w:rsidR="00A1396E" w:rsidRPr="00577B58">
        <w:rPr>
          <w:rFonts w:ascii="Arial" w:hAnsi="Arial" w:cs="Arial"/>
          <w:sz w:val="20"/>
          <w:szCs w:val="20"/>
        </w:rPr>
        <w:t xml:space="preserve"> a minimum 30-mil tooled bead of </w:t>
      </w:r>
      <w:r w:rsidR="009D378A" w:rsidRPr="00577B58">
        <w:rPr>
          <w:rFonts w:ascii="Arial" w:hAnsi="Arial" w:cs="Arial"/>
          <w:sz w:val="20"/>
          <w:szCs w:val="20"/>
        </w:rPr>
        <w:t>Detail Sealant PW or LM-95 Liquid Membrane.</w:t>
      </w:r>
    </w:p>
    <w:p w14:paraId="490A5894" w14:textId="77777777" w:rsidR="005B07AE" w:rsidRPr="00577B58" w:rsidRDefault="005B07AE" w:rsidP="00F112DD">
      <w:pPr>
        <w:pStyle w:val="ListParagraph"/>
        <w:ind w:left="1440" w:hanging="360"/>
        <w:rPr>
          <w:rFonts w:ascii="Arial" w:hAnsi="Arial" w:cs="Arial"/>
          <w:sz w:val="20"/>
          <w:szCs w:val="20"/>
        </w:rPr>
      </w:pPr>
    </w:p>
    <w:p w14:paraId="2CF4EF59" w14:textId="77777777" w:rsidR="005B07AE" w:rsidRPr="00577B58" w:rsidRDefault="001629AA" w:rsidP="00F112DD">
      <w:pPr>
        <w:pStyle w:val="ListParagraph"/>
        <w:numPr>
          <w:ilvl w:val="0"/>
          <w:numId w:val="21"/>
        </w:numPr>
        <w:ind w:left="1440"/>
        <w:rPr>
          <w:rFonts w:ascii="Arial" w:hAnsi="Arial" w:cs="Arial"/>
          <w:sz w:val="20"/>
          <w:szCs w:val="20"/>
        </w:rPr>
      </w:pPr>
      <w:r w:rsidRPr="00577B58">
        <w:rPr>
          <w:rFonts w:ascii="Arial" w:hAnsi="Arial" w:cs="Arial"/>
          <w:sz w:val="20"/>
          <w:szCs w:val="20"/>
        </w:rPr>
        <w:lastRenderedPageBreak/>
        <w:t xml:space="preserve">Slit all "fishmouths,” overlap the pieces, place patch over area and roll in place. </w:t>
      </w:r>
      <w:r w:rsidR="009A6118" w:rsidRPr="00577B58">
        <w:rPr>
          <w:rFonts w:ascii="Arial" w:hAnsi="Arial" w:cs="Arial"/>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577B58">
        <w:rPr>
          <w:rFonts w:ascii="Arial" w:hAnsi="Arial" w:cs="Arial"/>
          <w:sz w:val="20"/>
          <w:szCs w:val="20"/>
        </w:rPr>
        <w:t xml:space="preserve">Puncture </w:t>
      </w:r>
      <w:r w:rsidR="009A6118" w:rsidRPr="00577B58">
        <w:rPr>
          <w:rFonts w:ascii="Arial" w:hAnsi="Arial" w:cs="Arial"/>
          <w:sz w:val="20"/>
          <w:szCs w:val="20"/>
        </w:rPr>
        <w:t xml:space="preserve">large </w:t>
      </w:r>
      <w:r w:rsidRPr="00577B58">
        <w:rPr>
          <w:rFonts w:ascii="Arial" w:hAnsi="Arial" w:cs="Arial"/>
          <w:sz w:val="20"/>
          <w:szCs w:val="20"/>
        </w:rPr>
        <w:t>air blisters, expel the ai</w:t>
      </w:r>
      <w:r w:rsidR="00473F96" w:rsidRPr="00577B58">
        <w:rPr>
          <w:rFonts w:ascii="Arial" w:hAnsi="Arial" w:cs="Arial"/>
          <w:sz w:val="20"/>
          <w:szCs w:val="20"/>
        </w:rPr>
        <w:t xml:space="preserve">r, prime and cover with patch. </w:t>
      </w:r>
      <w:r w:rsidRPr="00577B58">
        <w:rPr>
          <w:rFonts w:ascii="Arial" w:hAnsi="Arial" w:cs="Arial"/>
          <w:sz w:val="20"/>
          <w:szCs w:val="20"/>
        </w:rPr>
        <w:t xml:space="preserve">Extend the patch material </w:t>
      </w:r>
      <w:r w:rsidR="002529C6" w:rsidRPr="00577B58">
        <w:rPr>
          <w:rFonts w:ascii="Arial" w:hAnsi="Arial" w:cs="Arial"/>
          <w:sz w:val="20"/>
          <w:szCs w:val="20"/>
        </w:rPr>
        <w:t xml:space="preserve">at a </w:t>
      </w:r>
      <w:r w:rsidRPr="00577B58">
        <w:rPr>
          <w:rFonts w:ascii="Arial" w:hAnsi="Arial" w:cs="Arial"/>
          <w:sz w:val="20"/>
          <w:szCs w:val="20"/>
        </w:rPr>
        <w:t>minimum</w:t>
      </w:r>
      <w:r w:rsidR="002529C6" w:rsidRPr="00577B58">
        <w:rPr>
          <w:rFonts w:ascii="Arial" w:hAnsi="Arial" w:cs="Arial"/>
          <w:sz w:val="20"/>
          <w:szCs w:val="20"/>
        </w:rPr>
        <w:t xml:space="preserve"> of </w:t>
      </w:r>
      <w:r w:rsidRPr="00577B58">
        <w:rPr>
          <w:rFonts w:ascii="Arial" w:hAnsi="Arial" w:cs="Arial"/>
          <w:sz w:val="20"/>
          <w:szCs w:val="20"/>
        </w:rPr>
        <w:t>6 inches in all dir</w:t>
      </w:r>
      <w:r w:rsidR="00031A34" w:rsidRPr="00577B58">
        <w:rPr>
          <w:rFonts w:ascii="Arial" w:hAnsi="Arial" w:cs="Arial"/>
          <w:sz w:val="20"/>
          <w:szCs w:val="20"/>
        </w:rPr>
        <w:t xml:space="preserve">ections beyond the repair area, </w:t>
      </w:r>
      <w:r w:rsidRPr="00577B58">
        <w:rPr>
          <w:rFonts w:ascii="Arial" w:hAnsi="Arial" w:cs="Arial"/>
          <w:sz w:val="20"/>
          <w:szCs w:val="20"/>
        </w:rPr>
        <w:t xml:space="preserve">then seal the patch edges with </w:t>
      </w:r>
      <w:r w:rsidR="00A1396E" w:rsidRPr="00577B58">
        <w:rPr>
          <w:rFonts w:ascii="Arial" w:hAnsi="Arial" w:cs="Arial"/>
          <w:sz w:val="20"/>
          <w:szCs w:val="20"/>
        </w:rPr>
        <w:t xml:space="preserve">a minimum 30-mil tooled bead of </w:t>
      </w:r>
      <w:r w:rsidRPr="00577B58">
        <w:rPr>
          <w:rFonts w:ascii="Arial" w:hAnsi="Arial" w:cs="Arial"/>
          <w:sz w:val="20"/>
          <w:szCs w:val="20"/>
        </w:rPr>
        <w:t xml:space="preserve">Detail Sealant PW or </w:t>
      </w:r>
      <w:r w:rsidR="002529C6" w:rsidRPr="00577B58">
        <w:rPr>
          <w:rFonts w:ascii="Arial" w:hAnsi="Arial" w:cs="Arial"/>
          <w:sz w:val="20"/>
          <w:szCs w:val="20"/>
        </w:rPr>
        <w:t>LM-95 Liquid Membrane.</w:t>
      </w:r>
    </w:p>
    <w:p w14:paraId="4B8EEB0B" w14:textId="77777777" w:rsidR="007C4D9E" w:rsidRPr="00577B58" w:rsidRDefault="007C4D9E" w:rsidP="00F112DD">
      <w:pPr>
        <w:ind w:left="1440" w:hanging="360"/>
        <w:rPr>
          <w:rFonts w:ascii="Arial" w:hAnsi="Arial" w:cs="Arial"/>
          <w:sz w:val="20"/>
          <w:szCs w:val="20"/>
        </w:rPr>
      </w:pPr>
    </w:p>
    <w:p w14:paraId="44DBEA4D" w14:textId="77777777" w:rsidR="005B07AE" w:rsidRPr="00577B58" w:rsidRDefault="00D76AB8"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Upon completion of </w:t>
      </w:r>
      <w:r w:rsidR="00D324A0" w:rsidRPr="00577B58">
        <w:rPr>
          <w:rFonts w:ascii="Arial" w:hAnsi="Arial" w:cs="Arial"/>
          <w:sz w:val="20"/>
          <w:szCs w:val="20"/>
        </w:rPr>
        <w:t xml:space="preserve">Dual Core Horizontal Waterproofing Membrane system </w:t>
      </w:r>
      <w:r w:rsidRPr="00577B58">
        <w:rPr>
          <w:rFonts w:ascii="Arial" w:hAnsi="Arial" w:cs="Arial"/>
          <w:sz w:val="20"/>
          <w:szCs w:val="20"/>
        </w:rPr>
        <w:t xml:space="preserve">application, </w:t>
      </w:r>
      <w:r w:rsidR="005C75DD" w:rsidRPr="00577B58">
        <w:rPr>
          <w:rFonts w:ascii="Arial" w:hAnsi="Arial" w:cs="Arial"/>
          <w:sz w:val="20"/>
          <w:szCs w:val="20"/>
        </w:rPr>
        <w:t xml:space="preserve">Polyguard recommends a </w:t>
      </w:r>
      <w:r w:rsidRPr="00577B58">
        <w:rPr>
          <w:rFonts w:ascii="Arial" w:hAnsi="Arial" w:cs="Arial"/>
          <w:sz w:val="20"/>
          <w:szCs w:val="20"/>
        </w:rPr>
        <w:t xml:space="preserve">flood test </w:t>
      </w:r>
      <w:r w:rsidR="005C75DD" w:rsidRPr="00577B58">
        <w:rPr>
          <w:rFonts w:ascii="Arial" w:hAnsi="Arial" w:cs="Arial"/>
          <w:sz w:val="20"/>
          <w:szCs w:val="20"/>
        </w:rPr>
        <w:t xml:space="preserve">or appropriate leak detection method be completed on </w:t>
      </w:r>
      <w:r w:rsidRPr="00577B58">
        <w:rPr>
          <w:rFonts w:ascii="Arial" w:hAnsi="Arial" w:cs="Arial"/>
          <w:sz w:val="20"/>
          <w:szCs w:val="20"/>
        </w:rPr>
        <w:t>the surface with 2 inches of wa</w:t>
      </w:r>
      <w:r w:rsidR="00046E4C" w:rsidRPr="00577B58">
        <w:rPr>
          <w:rFonts w:ascii="Arial" w:hAnsi="Arial" w:cs="Arial"/>
          <w:sz w:val="20"/>
          <w:szCs w:val="20"/>
        </w:rPr>
        <w:t xml:space="preserve">ter for 24 hours. </w:t>
      </w:r>
      <w:r w:rsidRPr="00577B58">
        <w:rPr>
          <w:rFonts w:ascii="Arial" w:hAnsi="Arial" w:cs="Arial"/>
          <w:sz w:val="20"/>
          <w:szCs w:val="20"/>
        </w:rPr>
        <w:t>Check with the structural engineer to make sure the deck structure will withstand the weight of the flood test.</w:t>
      </w:r>
      <w:r w:rsidR="00046E4C" w:rsidRPr="00577B58">
        <w:rPr>
          <w:rFonts w:ascii="Arial" w:hAnsi="Arial" w:cs="Arial"/>
          <w:sz w:val="20"/>
          <w:szCs w:val="20"/>
        </w:rPr>
        <w:t xml:space="preserve"> </w:t>
      </w:r>
      <w:r w:rsidR="005C75DD" w:rsidRPr="00577B58">
        <w:rPr>
          <w:rFonts w:ascii="Arial" w:hAnsi="Arial" w:cs="Arial"/>
          <w:sz w:val="20"/>
          <w:szCs w:val="20"/>
        </w:rPr>
        <w:t>Mark any leak areas found during flood test and make repairs.</w:t>
      </w:r>
      <w:r w:rsidR="00E61142" w:rsidRPr="00577B58">
        <w:rPr>
          <w:rFonts w:ascii="Arial" w:hAnsi="Arial" w:cs="Arial"/>
          <w:sz w:val="20"/>
          <w:szCs w:val="20"/>
        </w:rPr>
        <w:t xml:space="preserve"> Electro-Field Vector Mapping (EFVM) is an acceptable alternative to flood testing.</w:t>
      </w:r>
    </w:p>
    <w:p w14:paraId="43B855A1" w14:textId="77777777" w:rsidR="005B07AE" w:rsidRPr="00577B58" w:rsidRDefault="005B07AE" w:rsidP="00F112DD">
      <w:pPr>
        <w:pStyle w:val="ListParagraph"/>
        <w:ind w:left="1440" w:hanging="360"/>
        <w:rPr>
          <w:rFonts w:ascii="Arial" w:hAnsi="Arial" w:cs="Arial"/>
          <w:sz w:val="20"/>
          <w:szCs w:val="20"/>
        </w:rPr>
      </w:pPr>
    </w:p>
    <w:p w14:paraId="11B9CA2C" w14:textId="77777777" w:rsidR="00FE3AC4" w:rsidRPr="00577B58" w:rsidRDefault="00FE3AC4" w:rsidP="00F112DD">
      <w:pPr>
        <w:pStyle w:val="ListParagraph"/>
        <w:numPr>
          <w:ilvl w:val="0"/>
          <w:numId w:val="21"/>
        </w:numPr>
        <w:ind w:left="1440"/>
        <w:rPr>
          <w:rFonts w:ascii="Arial" w:hAnsi="Arial" w:cs="Arial"/>
          <w:sz w:val="20"/>
          <w:szCs w:val="20"/>
        </w:rPr>
      </w:pPr>
      <w:r w:rsidRPr="00577B58">
        <w:rPr>
          <w:rFonts w:ascii="Arial" w:hAnsi="Arial" w:cs="Arial"/>
          <w:sz w:val="20"/>
          <w:szCs w:val="20"/>
        </w:rPr>
        <w:t xml:space="preserve">Protect the Polyguard® LM-85 SSL base coat, </w:t>
      </w:r>
      <w:r w:rsidR="00AD05E4" w:rsidRPr="00577B58">
        <w:rPr>
          <w:rFonts w:ascii="Arial" w:hAnsi="Arial" w:cs="Arial"/>
          <w:sz w:val="20"/>
          <w:szCs w:val="20"/>
        </w:rPr>
        <w:t xml:space="preserve">field sheet membrane </w:t>
      </w:r>
      <w:r w:rsidRPr="00577B58">
        <w:rPr>
          <w:rFonts w:ascii="Arial" w:hAnsi="Arial" w:cs="Arial"/>
          <w:sz w:val="20"/>
          <w:szCs w:val="20"/>
        </w:rPr>
        <w:t xml:space="preserve">surfaces, and sealant applications from damage until the protection board and/or </w:t>
      </w:r>
      <w:r w:rsidR="00144462" w:rsidRPr="00577B58">
        <w:rPr>
          <w:rFonts w:ascii="Arial" w:hAnsi="Arial" w:cs="Arial"/>
          <w:sz w:val="20"/>
          <w:szCs w:val="20"/>
        </w:rPr>
        <w:t xml:space="preserve">Polyflow BD or </w:t>
      </w:r>
      <w:r w:rsidRPr="00577B58">
        <w:rPr>
          <w:rFonts w:ascii="Arial" w:hAnsi="Arial" w:cs="Arial"/>
          <w:sz w:val="20"/>
          <w:szCs w:val="20"/>
        </w:rPr>
        <w:t>Polyflow® 18 layer has been installed. Isolate completed work areas from construction, foot, and equipment traffic. Restrict foot and equipment traffic onto completed work with temporary walkways of protection material</w:t>
      </w:r>
      <w:r w:rsidR="00144462" w:rsidRPr="00577B58">
        <w:rPr>
          <w:rFonts w:ascii="Arial" w:hAnsi="Arial" w:cs="Arial"/>
          <w:sz w:val="20"/>
          <w:szCs w:val="20"/>
        </w:rPr>
        <w:t>, Polyflow BD,</w:t>
      </w:r>
      <w:r w:rsidRPr="00577B58">
        <w:rPr>
          <w:rFonts w:ascii="Arial" w:hAnsi="Arial" w:cs="Arial"/>
          <w:sz w:val="20"/>
          <w:szCs w:val="20"/>
        </w:rPr>
        <w:t xml:space="preserve"> or Polyflow 18.</w:t>
      </w:r>
    </w:p>
    <w:p w14:paraId="1F8DB4CE" w14:textId="77777777" w:rsidR="00FE3AC4" w:rsidRPr="00577B58" w:rsidRDefault="00FE3AC4" w:rsidP="00577B58">
      <w:pPr>
        <w:ind w:left="2160" w:hanging="810"/>
        <w:rPr>
          <w:rFonts w:ascii="Arial" w:hAnsi="Arial" w:cs="Arial"/>
          <w:sz w:val="20"/>
          <w:szCs w:val="20"/>
        </w:rPr>
      </w:pPr>
    </w:p>
    <w:p w14:paraId="1A5E0CDE" w14:textId="77777777" w:rsidR="00A1396E" w:rsidRPr="00577B58" w:rsidRDefault="00A1396E" w:rsidP="00F112DD">
      <w:pPr>
        <w:pStyle w:val="ListParagraph"/>
        <w:numPr>
          <w:ilvl w:val="0"/>
          <w:numId w:val="19"/>
        </w:numPr>
        <w:tabs>
          <w:tab w:val="left" w:pos="720"/>
          <w:tab w:val="left" w:pos="1080"/>
        </w:tabs>
        <w:ind w:left="1080"/>
        <w:rPr>
          <w:rFonts w:ascii="Arial" w:hAnsi="Arial" w:cs="Arial"/>
          <w:sz w:val="20"/>
          <w:szCs w:val="20"/>
        </w:rPr>
      </w:pPr>
      <w:r w:rsidRPr="00577B58">
        <w:rPr>
          <w:rFonts w:ascii="Arial" w:hAnsi="Arial" w:cs="Arial"/>
          <w:sz w:val="20"/>
          <w:szCs w:val="20"/>
        </w:rPr>
        <w:t>Protection and Drainage Course:</w:t>
      </w:r>
    </w:p>
    <w:p w14:paraId="252065CF" w14:textId="77777777" w:rsidR="00A1396E" w:rsidRPr="00577B58" w:rsidRDefault="00A1396E" w:rsidP="00577B58">
      <w:pPr>
        <w:rPr>
          <w:rFonts w:ascii="Arial" w:hAnsi="Arial" w:cs="Arial"/>
          <w:sz w:val="20"/>
          <w:szCs w:val="20"/>
        </w:rPr>
      </w:pPr>
    </w:p>
    <w:p w14:paraId="66EE82C6" w14:textId="12F8BB95" w:rsidR="00A1396E" w:rsidRDefault="00A1396E" w:rsidP="00F112DD">
      <w:pPr>
        <w:pStyle w:val="ListParagraph"/>
        <w:numPr>
          <w:ilvl w:val="0"/>
          <w:numId w:val="22"/>
        </w:numPr>
        <w:tabs>
          <w:tab w:val="left" w:pos="720"/>
          <w:tab w:val="left" w:pos="1440"/>
        </w:tabs>
        <w:ind w:left="1440"/>
        <w:rPr>
          <w:rFonts w:ascii="Arial" w:hAnsi="Arial" w:cs="Arial"/>
          <w:sz w:val="20"/>
          <w:szCs w:val="20"/>
        </w:rPr>
      </w:pPr>
      <w:r w:rsidRPr="00577B58">
        <w:rPr>
          <w:rFonts w:ascii="Arial" w:hAnsi="Arial" w:cs="Arial"/>
          <w:sz w:val="20"/>
          <w:szCs w:val="20"/>
        </w:rPr>
        <w:t>Apply protection board and/or Polyguard® Polyflow® drainage composite in accordance with manufacturer’s written directions and recommendations.</w:t>
      </w:r>
    </w:p>
    <w:p w14:paraId="6B410058" w14:textId="77777777" w:rsidR="00FF18D8" w:rsidRPr="00577B58" w:rsidRDefault="00FF18D8" w:rsidP="00FF18D8">
      <w:pPr>
        <w:pStyle w:val="ListParagraph"/>
        <w:tabs>
          <w:tab w:val="left" w:pos="720"/>
          <w:tab w:val="left" w:pos="1440"/>
        </w:tabs>
        <w:ind w:left="1440"/>
        <w:rPr>
          <w:rFonts w:ascii="Arial" w:hAnsi="Arial" w:cs="Arial"/>
          <w:sz w:val="20"/>
          <w:szCs w:val="20"/>
        </w:rPr>
      </w:pPr>
    </w:p>
    <w:p w14:paraId="671BD831" w14:textId="77777777" w:rsidR="00144462" w:rsidRPr="00577B58" w:rsidRDefault="00144462" w:rsidP="00F112DD">
      <w:pPr>
        <w:pStyle w:val="ListParagraph"/>
        <w:numPr>
          <w:ilvl w:val="0"/>
          <w:numId w:val="27"/>
        </w:numPr>
        <w:tabs>
          <w:tab w:val="left" w:pos="720"/>
          <w:tab w:val="left" w:pos="1440"/>
        </w:tabs>
        <w:ind w:left="1800"/>
        <w:rPr>
          <w:rFonts w:ascii="Arial" w:hAnsi="Arial" w:cs="Arial"/>
          <w:sz w:val="20"/>
          <w:szCs w:val="20"/>
        </w:rPr>
      </w:pPr>
      <w:r w:rsidRPr="00577B58">
        <w:rPr>
          <w:rFonts w:ascii="Arial" w:hAnsi="Arial" w:cs="Arial"/>
          <w:sz w:val="20"/>
          <w:szCs w:val="20"/>
        </w:rPr>
        <w:t>Polyflow</w:t>
      </w:r>
      <w:r w:rsidRPr="00577B58">
        <w:rPr>
          <w:rFonts w:ascii="Arial" w:hAnsi="Arial" w:cs="Arial"/>
          <w:sz w:val="20"/>
          <w:szCs w:val="20"/>
          <w:vertAlign w:val="superscript"/>
        </w:rPr>
        <w:t>®</w:t>
      </w:r>
      <w:r w:rsidRPr="00577B58">
        <w:rPr>
          <w:rFonts w:ascii="Arial" w:hAnsi="Arial" w:cs="Arial"/>
          <w:sz w:val="20"/>
          <w:szCs w:val="20"/>
        </w:rPr>
        <w:t xml:space="preserve"> BD: For balcony decks with less than 3-inches of concrete and foot traffic only.</w:t>
      </w:r>
    </w:p>
    <w:p w14:paraId="3241D014" w14:textId="77777777" w:rsidR="00144462" w:rsidRPr="00577B58" w:rsidRDefault="00144462" w:rsidP="00F112DD">
      <w:pPr>
        <w:pStyle w:val="ListParagraph"/>
        <w:tabs>
          <w:tab w:val="left" w:pos="720"/>
          <w:tab w:val="left" w:pos="1440"/>
        </w:tabs>
        <w:ind w:left="1800" w:hanging="360"/>
        <w:rPr>
          <w:rFonts w:ascii="Arial" w:hAnsi="Arial" w:cs="Arial"/>
          <w:sz w:val="20"/>
          <w:szCs w:val="20"/>
        </w:rPr>
      </w:pPr>
    </w:p>
    <w:p w14:paraId="21D867E8" w14:textId="77777777" w:rsidR="00144462" w:rsidRPr="00577B58" w:rsidRDefault="00144462" w:rsidP="00F112DD">
      <w:pPr>
        <w:pStyle w:val="ListParagraph"/>
        <w:numPr>
          <w:ilvl w:val="0"/>
          <w:numId w:val="27"/>
        </w:numPr>
        <w:tabs>
          <w:tab w:val="left" w:pos="720"/>
          <w:tab w:val="left" w:pos="1440"/>
        </w:tabs>
        <w:ind w:left="1800"/>
        <w:rPr>
          <w:rFonts w:ascii="Arial" w:hAnsi="Arial" w:cs="Arial"/>
          <w:sz w:val="20"/>
          <w:szCs w:val="20"/>
        </w:rPr>
      </w:pPr>
      <w:r w:rsidRPr="00577B58">
        <w:rPr>
          <w:rFonts w:ascii="Arial" w:hAnsi="Arial" w:cs="Arial"/>
          <w:sz w:val="20"/>
          <w:szCs w:val="20"/>
        </w:rPr>
        <w:t>Polyflow</w:t>
      </w:r>
      <w:r w:rsidRPr="00577B58">
        <w:rPr>
          <w:rFonts w:ascii="Arial" w:hAnsi="Arial" w:cs="Arial"/>
          <w:sz w:val="20"/>
          <w:szCs w:val="20"/>
          <w:vertAlign w:val="superscript"/>
        </w:rPr>
        <w:t>®</w:t>
      </w:r>
      <w:r w:rsidRPr="00577B58">
        <w:rPr>
          <w:rFonts w:ascii="Arial" w:hAnsi="Arial" w:cs="Arial"/>
          <w:sz w:val="20"/>
          <w:szCs w:val="20"/>
        </w:rPr>
        <w:t xml:space="preserve"> 18: For structural concrete topping slabs for podium and plaza decks where the surface is trafficable by both pedestrian and vehicular live loads. </w:t>
      </w:r>
    </w:p>
    <w:p w14:paraId="0617048E" w14:textId="77777777" w:rsidR="00A1396E" w:rsidRPr="00577B58" w:rsidRDefault="00A1396E" w:rsidP="00577B58">
      <w:pPr>
        <w:pStyle w:val="ListParagraph"/>
        <w:tabs>
          <w:tab w:val="left" w:pos="720"/>
          <w:tab w:val="left" w:pos="1440"/>
        </w:tabs>
        <w:ind w:left="2250"/>
        <w:rPr>
          <w:rFonts w:ascii="Arial" w:hAnsi="Arial" w:cs="Arial"/>
          <w:sz w:val="20"/>
          <w:szCs w:val="20"/>
        </w:rPr>
      </w:pPr>
    </w:p>
    <w:p w14:paraId="3C1663D3" w14:textId="77777777" w:rsidR="00A1396E" w:rsidRPr="00577B58" w:rsidRDefault="00A1396E" w:rsidP="00F112DD">
      <w:pPr>
        <w:pStyle w:val="ListParagraph"/>
        <w:numPr>
          <w:ilvl w:val="0"/>
          <w:numId w:val="22"/>
        </w:numPr>
        <w:ind w:left="1440"/>
        <w:rPr>
          <w:rFonts w:ascii="Arial" w:hAnsi="Arial" w:cs="Arial"/>
          <w:sz w:val="20"/>
          <w:szCs w:val="20"/>
        </w:rPr>
      </w:pPr>
      <w:r w:rsidRPr="00577B58">
        <w:rPr>
          <w:rFonts w:ascii="Arial" w:hAnsi="Arial" w:cs="Arial"/>
          <w:sz w:val="20"/>
          <w:szCs w:val="20"/>
        </w:rPr>
        <w:t>Cover the field sheet membrane within thirty (30) days to prevent impaired performance due to prolonged exposure to sunlight.</w:t>
      </w:r>
    </w:p>
    <w:p w14:paraId="42005DE2" w14:textId="329463D7" w:rsidR="00D76AB8" w:rsidRDefault="00D76AB8" w:rsidP="00577B58">
      <w:pPr>
        <w:tabs>
          <w:tab w:val="left" w:pos="1440"/>
        </w:tabs>
        <w:ind w:left="2160" w:hanging="1890"/>
        <w:rPr>
          <w:rFonts w:ascii="Arial" w:hAnsi="Arial" w:cs="Arial"/>
          <w:sz w:val="20"/>
          <w:szCs w:val="20"/>
        </w:rPr>
      </w:pPr>
    </w:p>
    <w:p w14:paraId="01C70C8C" w14:textId="77777777" w:rsidR="00F112DD" w:rsidRPr="00577B58" w:rsidRDefault="00F112DD" w:rsidP="00577B58">
      <w:pPr>
        <w:tabs>
          <w:tab w:val="left" w:pos="1440"/>
        </w:tabs>
        <w:ind w:left="2160" w:hanging="1890"/>
        <w:rPr>
          <w:rFonts w:ascii="Arial" w:hAnsi="Arial" w:cs="Arial"/>
          <w:sz w:val="20"/>
          <w:szCs w:val="20"/>
        </w:rPr>
      </w:pPr>
    </w:p>
    <w:p w14:paraId="231E84D7" w14:textId="77777777" w:rsidR="00D76AB8" w:rsidRPr="00577B58" w:rsidRDefault="00D76AB8" w:rsidP="00577B58">
      <w:pPr>
        <w:ind w:left="720"/>
        <w:rPr>
          <w:rFonts w:ascii="Arial" w:hAnsi="Arial" w:cs="Arial"/>
          <w:b/>
          <w:bCs/>
          <w:sz w:val="20"/>
          <w:szCs w:val="20"/>
        </w:rPr>
      </w:pPr>
      <w:r w:rsidRPr="00577B58">
        <w:rPr>
          <w:rFonts w:ascii="Arial" w:hAnsi="Arial" w:cs="Arial"/>
          <w:sz w:val="20"/>
          <w:szCs w:val="20"/>
        </w:rPr>
        <w:t xml:space="preserve">                                                       END OF SECTION</w:t>
      </w:r>
    </w:p>
    <w:sectPr w:rsidR="00D76AB8" w:rsidRPr="00577B58" w:rsidSect="00577B58">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3527" w14:textId="77777777" w:rsidR="00ED1D53" w:rsidRDefault="00ED1D53">
      <w:r>
        <w:separator/>
      </w:r>
    </w:p>
  </w:endnote>
  <w:endnote w:type="continuationSeparator" w:id="0">
    <w:p w14:paraId="5937730E" w14:textId="77777777" w:rsidR="00ED1D53" w:rsidRDefault="00ED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3969" w14:textId="40C140AE" w:rsidR="007C4D9E" w:rsidRPr="00B7739D" w:rsidRDefault="007C4D9E" w:rsidP="00577B58">
    <w:pPr>
      <w:pStyle w:val="Footer"/>
      <w:spacing w:before="120"/>
      <w:rPr>
        <w:rFonts w:ascii="Arial" w:hAnsi="Arial" w:cs="Arial"/>
        <w:sz w:val="20"/>
        <w:szCs w:val="20"/>
      </w:rPr>
    </w:pPr>
    <w:r>
      <w:rPr>
        <w:rFonts w:ascii="Arial" w:hAnsi="Arial" w:cs="Arial"/>
        <w:sz w:val="20"/>
        <w:szCs w:val="20"/>
      </w:rPr>
      <w:t xml:space="preserve">Polyguard Products </w:t>
    </w:r>
    <w:r w:rsidR="00DF4EC6">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A264C1">
      <w:rPr>
        <w:rStyle w:val="PageNumber"/>
        <w:rFonts w:ascii="Arial" w:hAnsi="Arial" w:cs="Arial"/>
        <w:noProof/>
        <w:sz w:val="20"/>
        <w:szCs w:val="20"/>
      </w:rPr>
      <w:t>7</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18A552DB" w14:textId="77777777" w:rsidR="007C4D9E" w:rsidRDefault="007C4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1F038" w14:textId="77777777" w:rsidR="00ED1D53" w:rsidRDefault="00ED1D53">
      <w:r>
        <w:separator/>
      </w:r>
    </w:p>
  </w:footnote>
  <w:footnote w:type="continuationSeparator" w:id="0">
    <w:p w14:paraId="588AA931" w14:textId="77777777" w:rsidR="00ED1D53" w:rsidRDefault="00ED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 w15:restartNumberingAfterBreak="0">
    <w:nsid w:val="02D716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5D6E72"/>
    <w:multiLevelType w:val="hybridMultilevel"/>
    <w:tmpl w:val="CA22F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9318E"/>
    <w:multiLevelType w:val="hybridMultilevel"/>
    <w:tmpl w:val="6D189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67150"/>
    <w:multiLevelType w:val="multilevel"/>
    <w:tmpl w:val="F9AC07C0"/>
    <w:lvl w:ilvl="0">
      <w:start w:val="1"/>
      <w:numFmt w:val="upperLetter"/>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17D3F"/>
    <w:multiLevelType w:val="hybridMultilevel"/>
    <w:tmpl w:val="6ACA5D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1D8D"/>
    <w:multiLevelType w:val="hybridMultilevel"/>
    <w:tmpl w:val="A3F209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677EC2"/>
    <w:multiLevelType w:val="hybridMultilevel"/>
    <w:tmpl w:val="B070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D68D7"/>
    <w:multiLevelType w:val="hybridMultilevel"/>
    <w:tmpl w:val="97BA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5" w15:restartNumberingAfterBreak="0">
    <w:nsid w:val="454229A9"/>
    <w:multiLevelType w:val="hybridMultilevel"/>
    <w:tmpl w:val="E98EB3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22E34"/>
    <w:multiLevelType w:val="hybridMultilevel"/>
    <w:tmpl w:val="62AE444E"/>
    <w:lvl w:ilvl="0" w:tplc="04090019">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8" w15:restartNumberingAfterBreak="0">
    <w:nsid w:val="531B67B5"/>
    <w:multiLevelType w:val="hybridMultilevel"/>
    <w:tmpl w:val="22E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D0A01"/>
    <w:multiLevelType w:val="hybridMultilevel"/>
    <w:tmpl w:val="E7E26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716053"/>
    <w:multiLevelType w:val="hybridMultilevel"/>
    <w:tmpl w:val="206637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55440"/>
    <w:multiLevelType w:val="hybridMultilevel"/>
    <w:tmpl w:val="88D85F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68703B"/>
    <w:multiLevelType w:val="multilevel"/>
    <w:tmpl w:val="C652AAD8"/>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E13076"/>
    <w:multiLevelType w:val="hybridMultilevel"/>
    <w:tmpl w:val="4CF246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E716A5"/>
    <w:multiLevelType w:val="hybridMultilevel"/>
    <w:tmpl w:val="C70E098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439956">
    <w:abstractNumId w:val="13"/>
  </w:num>
  <w:num w:numId="2" w16cid:durableId="362362951">
    <w:abstractNumId w:val="20"/>
  </w:num>
  <w:num w:numId="3" w16cid:durableId="1741978632">
    <w:abstractNumId w:val="25"/>
  </w:num>
  <w:num w:numId="4" w16cid:durableId="520094921">
    <w:abstractNumId w:val="2"/>
  </w:num>
  <w:num w:numId="5" w16cid:durableId="1612124110">
    <w:abstractNumId w:val="14"/>
  </w:num>
  <w:num w:numId="6" w16cid:durableId="170610613">
    <w:abstractNumId w:val="26"/>
  </w:num>
  <w:num w:numId="7" w16cid:durableId="1310556004">
    <w:abstractNumId w:val="7"/>
  </w:num>
  <w:num w:numId="8" w16cid:durableId="1639647433">
    <w:abstractNumId w:val="16"/>
  </w:num>
  <w:num w:numId="9" w16cid:durableId="1062828776">
    <w:abstractNumId w:val="8"/>
  </w:num>
  <w:num w:numId="10" w16cid:durableId="1750424079">
    <w:abstractNumId w:val="24"/>
  </w:num>
  <w:num w:numId="11" w16cid:durableId="1339890475">
    <w:abstractNumId w:val="1"/>
  </w:num>
  <w:num w:numId="12" w16cid:durableId="311718170">
    <w:abstractNumId w:val="9"/>
  </w:num>
  <w:num w:numId="13" w16cid:durableId="1568224897">
    <w:abstractNumId w:val="0"/>
  </w:num>
  <w:num w:numId="14" w16cid:durableId="298196226">
    <w:abstractNumId w:val="6"/>
  </w:num>
  <w:num w:numId="15" w16cid:durableId="1936815629">
    <w:abstractNumId w:val="15"/>
  </w:num>
  <w:num w:numId="16" w16cid:durableId="1230533206">
    <w:abstractNumId w:val="5"/>
  </w:num>
  <w:num w:numId="17" w16cid:durableId="594169077">
    <w:abstractNumId w:val="22"/>
  </w:num>
  <w:num w:numId="18" w16cid:durableId="1802261680">
    <w:abstractNumId w:val="4"/>
  </w:num>
  <w:num w:numId="19" w16cid:durableId="24838669">
    <w:abstractNumId w:val="19"/>
  </w:num>
  <w:num w:numId="20" w16cid:durableId="1391150534">
    <w:abstractNumId w:val="11"/>
  </w:num>
  <w:num w:numId="21" w16cid:durableId="183062535">
    <w:abstractNumId w:val="18"/>
  </w:num>
  <w:num w:numId="22" w16cid:durableId="1324047744">
    <w:abstractNumId w:val="10"/>
  </w:num>
  <w:num w:numId="23" w16cid:durableId="1295285730">
    <w:abstractNumId w:val="3"/>
  </w:num>
  <w:num w:numId="24" w16cid:durableId="28185257">
    <w:abstractNumId w:val="27"/>
  </w:num>
  <w:num w:numId="25" w16cid:durableId="38625821">
    <w:abstractNumId w:val="21"/>
  </w:num>
  <w:num w:numId="26" w16cid:durableId="1651246963">
    <w:abstractNumId w:val="23"/>
  </w:num>
  <w:num w:numId="27" w16cid:durableId="956718287">
    <w:abstractNumId w:val="17"/>
  </w:num>
  <w:num w:numId="28" w16cid:durableId="204841125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21864"/>
    <w:rsid w:val="00024074"/>
    <w:rsid w:val="00024EB5"/>
    <w:rsid w:val="000250C8"/>
    <w:rsid w:val="00030333"/>
    <w:rsid w:val="00031A34"/>
    <w:rsid w:val="0004616C"/>
    <w:rsid w:val="0004692C"/>
    <w:rsid w:val="00046E4C"/>
    <w:rsid w:val="000540EB"/>
    <w:rsid w:val="00056D5F"/>
    <w:rsid w:val="0005782B"/>
    <w:rsid w:val="0006358C"/>
    <w:rsid w:val="000645FF"/>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A588F"/>
    <w:rsid w:val="000C159A"/>
    <w:rsid w:val="000C2194"/>
    <w:rsid w:val="000D2164"/>
    <w:rsid w:val="000D54E0"/>
    <w:rsid w:val="000D7DBA"/>
    <w:rsid w:val="000E1E2E"/>
    <w:rsid w:val="000E6175"/>
    <w:rsid w:val="000E75D9"/>
    <w:rsid w:val="000F70EF"/>
    <w:rsid w:val="000F71F6"/>
    <w:rsid w:val="00103E42"/>
    <w:rsid w:val="0010543B"/>
    <w:rsid w:val="00105918"/>
    <w:rsid w:val="00112790"/>
    <w:rsid w:val="00114F66"/>
    <w:rsid w:val="001245DF"/>
    <w:rsid w:val="00124790"/>
    <w:rsid w:val="00125613"/>
    <w:rsid w:val="00125D1E"/>
    <w:rsid w:val="001355B4"/>
    <w:rsid w:val="001410B7"/>
    <w:rsid w:val="00143230"/>
    <w:rsid w:val="00144462"/>
    <w:rsid w:val="0014658C"/>
    <w:rsid w:val="00153D0B"/>
    <w:rsid w:val="00155794"/>
    <w:rsid w:val="00156219"/>
    <w:rsid w:val="00160945"/>
    <w:rsid w:val="001629AA"/>
    <w:rsid w:val="00167509"/>
    <w:rsid w:val="001730FE"/>
    <w:rsid w:val="001805B9"/>
    <w:rsid w:val="001827B9"/>
    <w:rsid w:val="00182A58"/>
    <w:rsid w:val="00187CD1"/>
    <w:rsid w:val="001922E1"/>
    <w:rsid w:val="00195F78"/>
    <w:rsid w:val="00196F98"/>
    <w:rsid w:val="001A3A10"/>
    <w:rsid w:val="001C0464"/>
    <w:rsid w:val="001C3488"/>
    <w:rsid w:val="001C6A19"/>
    <w:rsid w:val="001D0F9F"/>
    <w:rsid w:val="001E0004"/>
    <w:rsid w:val="001E51BF"/>
    <w:rsid w:val="001E5D07"/>
    <w:rsid w:val="001E68EB"/>
    <w:rsid w:val="001F5B35"/>
    <w:rsid w:val="001F64D2"/>
    <w:rsid w:val="001F64E7"/>
    <w:rsid w:val="001F6F95"/>
    <w:rsid w:val="00200F3B"/>
    <w:rsid w:val="002044CD"/>
    <w:rsid w:val="00204707"/>
    <w:rsid w:val="0020669F"/>
    <w:rsid w:val="002140CF"/>
    <w:rsid w:val="002328C8"/>
    <w:rsid w:val="00244095"/>
    <w:rsid w:val="002529C6"/>
    <w:rsid w:val="00254EB8"/>
    <w:rsid w:val="002622D7"/>
    <w:rsid w:val="00262857"/>
    <w:rsid w:val="00262A7A"/>
    <w:rsid w:val="00262C94"/>
    <w:rsid w:val="00267853"/>
    <w:rsid w:val="00270219"/>
    <w:rsid w:val="00270AD9"/>
    <w:rsid w:val="002724F2"/>
    <w:rsid w:val="0027252D"/>
    <w:rsid w:val="00272C9F"/>
    <w:rsid w:val="00285A42"/>
    <w:rsid w:val="00290932"/>
    <w:rsid w:val="00295DBD"/>
    <w:rsid w:val="002971AF"/>
    <w:rsid w:val="002A25B0"/>
    <w:rsid w:val="002A2E5F"/>
    <w:rsid w:val="002A6148"/>
    <w:rsid w:val="002A641A"/>
    <w:rsid w:val="002A78CD"/>
    <w:rsid w:val="002B1739"/>
    <w:rsid w:val="002B270A"/>
    <w:rsid w:val="002C0335"/>
    <w:rsid w:val="002C1E6C"/>
    <w:rsid w:val="002D155A"/>
    <w:rsid w:val="002D1DC7"/>
    <w:rsid w:val="002D3B67"/>
    <w:rsid w:val="002D5EDE"/>
    <w:rsid w:val="002E05F2"/>
    <w:rsid w:val="002E5B44"/>
    <w:rsid w:val="002F6AD3"/>
    <w:rsid w:val="002F6B39"/>
    <w:rsid w:val="002F76A0"/>
    <w:rsid w:val="00301527"/>
    <w:rsid w:val="00302508"/>
    <w:rsid w:val="003043CC"/>
    <w:rsid w:val="003054E4"/>
    <w:rsid w:val="00312DAD"/>
    <w:rsid w:val="00316C22"/>
    <w:rsid w:val="00317487"/>
    <w:rsid w:val="003176ED"/>
    <w:rsid w:val="0032075C"/>
    <w:rsid w:val="00321183"/>
    <w:rsid w:val="00321721"/>
    <w:rsid w:val="00332919"/>
    <w:rsid w:val="00332AD7"/>
    <w:rsid w:val="003368E8"/>
    <w:rsid w:val="00342A03"/>
    <w:rsid w:val="003455C5"/>
    <w:rsid w:val="003506C3"/>
    <w:rsid w:val="00352C08"/>
    <w:rsid w:val="00362234"/>
    <w:rsid w:val="003632F8"/>
    <w:rsid w:val="0036446A"/>
    <w:rsid w:val="0036464B"/>
    <w:rsid w:val="003700E3"/>
    <w:rsid w:val="0037028D"/>
    <w:rsid w:val="003736B9"/>
    <w:rsid w:val="00380422"/>
    <w:rsid w:val="00392370"/>
    <w:rsid w:val="00393192"/>
    <w:rsid w:val="003979C0"/>
    <w:rsid w:val="003A7445"/>
    <w:rsid w:val="003B260B"/>
    <w:rsid w:val="003B3057"/>
    <w:rsid w:val="003B3AC1"/>
    <w:rsid w:val="003B42B6"/>
    <w:rsid w:val="003B4583"/>
    <w:rsid w:val="003C38A2"/>
    <w:rsid w:val="003C4A0E"/>
    <w:rsid w:val="003C53FB"/>
    <w:rsid w:val="003C68FC"/>
    <w:rsid w:val="003D32A9"/>
    <w:rsid w:val="003D6BED"/>
    <w:rsid w:val="003D6D94"/>
    <w:rsid w:val="003E67A4"/>
    <w:rsid w:val="003E7B46"/>
    <w:rsid w:val="003E7BAA"/>
    <w:rsid w:val="003F3CF0"/>
    <w:rsid w:val="003F4DC3"/>
    <w:rsid w:val="0040117C"/>
    <w:rsid w:val="00401737"/>
    <w:rsid w:val="00403690"/>
    <w:rsid w:val="00404934"/>
    <w:rsid w:val="00414321"/>
    <w:rsid w:val="00415C30"/>
    <w:rsid w:val="00416BCD"/>
    <w:rsid w:val="00420A4C"/>
    <w:rsid w:val="004213E4"/>
    <w:rsid w:val="00425FD1"/>
    <w:rsid w:val="00431C5E"/>
    <w:rsid w:val="00437A7E"/>
    <w:rsid w:val="0044298E"/>
    <w:rsid w:val="004434F0"/>
    <w:rsid w:val="0044617B"/>
    <w:rsid w:val="00447F5D"/>
    <w:rsid w:val="00450A27"/>
    <w:rsid w:val="0045391A"/>
    <w:rsid w:val="004579A6"/>
    <w:rsid w:val="00457EE3"/>
    <w:rsid w:val="00465A45"/>
    <w:rsid w:val="00466696"/>
    <w:rsid w:val="00473F96"/>
    <w:rsid w:val="0047643D"/>
    <w:rsid w:val="00476982"/>
    <w:rsid w:val="00486E29"/>
    <w:rsid w:val="004919E8"/>
    <w:rsid w:val="00492BEC"/>
    <w:rsid w:val="00493ED9"/>
    <w:rsid w:val="00495FC1"/>
    <w:rsid w:val="004A0842"/>
    <w:rsid w:val="004A2229"/>
    <w:rsid w:val="004A799A"/>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3BC3"/>
    <w:rsid w:val="004F3EC0"/>
    <w:rsid w:val="004F4B03"/>
    <w:rsid w:val="00502505"/>
    <w:rsid w:val="00505AE9"/>
    <w:rsid w:val="00513469"/>
    <w:rsid w:val="00514BA3"/>
    <w:rsid w:val="005159B1"/>
    <w:rsid w:val="00516843"/>
    <w:rsid w:val="00524544"/>
    <w:rsid w:val="00536451"/>
    <w:rsid w:val="00536BF2"/>
    <w:rsid w:val="00537C97"/>
    <w:rsid w:val="00543EA5"/>
    <w:rsid w:val="005542B6"/>
    <w:rsid w:val="00561D74"/>
    <w:rsid w:val="005676EE"/>
    <w:rsid w:val="0056782D"/>
    <w:rsid w:val="00567A77"/>
    <w:rsid w:val="00567D75"/>
    <w:rsid w:val="005720D1"/>
    <w:rsid w:val="00572169"/>
    <w:rsid w:val="00577AB5"/>
    <w:rsid w:val="00577B58"/>
    <w:rsid w:val="00583D87"/>
    <w:rsid w:val="005864BE"/>
    <w:rsid w:val="00586F42"/>
    <w:rsid w:val="0059302C"/>
    <w:rsid w:val="005945BE"/>
    <w:rsid w:val="005979F7"/>
    <w:rsid w:val="005B07AE"/>
    <w:rsid w:val="005B2615"/>
    <w:rsid w:val="005C4C2C"/>
    <w:rsid w:val="005C75DD"/>
    <w:rsid w:val="005D1258"/>
    <w:rsid w:val="005D14F4"/>
    <w:rsid w:val="005D50E8"/>
    <w:rsid w:val="005E0014"/>
    <w:rsid w:val="005E625E"/>
    <w:rsid w:val="005E7E5F"/>
    <w:rsid w:val="005F0890"/>
    <w:rsid w:val="005F1C96"/>
    <w:rsid w:val="00610415"/>
    <w:rsid w:val="00614013"/>
    <w:rsid w:val="00614807"/>
    <w:rsid w:val="00616EF2"/>
    <w:rsid w:val="006374C2"/>
    <w:rsid w:val="006447E8"/>
    <w:rsid w:val="006551ED"/>
    <w:rsid w:val="00657B9C"/>
    <w:rsid w:val="00666C7E"/>
    <w:rsid w:val="00671EEE"/>
    <w:rsid w:val="00671F85"/>
    <w:rsid w:val="00673A4A"/>
    <w:rsid w:val="00673AA4"/>
    <w:rsid w:val="00677362"/>
    <w:rsid w:val="00681BB7"/>
    <w:rsid w:val="006838BA"/>
    <w:rsid w:val="006858D4"/>
    <w:rsid w:val="00686AC8"/>
    <w:rsid w:val="0069735B"/>
    <w:rsid w:val="00697FCA"/>
    <w:rsid w:val="006A0C1A"/>
    <w:rsid w:val="006A2C41"/>
    <w:rsid w:val="006A34AF"/>
    <w:rsid w:val="006B06F4"/>
    <w:rsid w:val="006B1F66"/>
    <w:rsid w:val="006B287A"/>
    <w:rsid w:val="006B2F20"/>
    <w:rsid w:val="006B46F1"/>
    <w:rsid w:val="006B55EA"/>
    <w:rsid w:val="006C0C45"/>
    <w:rsid w:val="006C3BD3"/>
    <w:rsid w:val="006C3C59"/>
    <w:rsid w:val="006C4F96"/>
    <w:rsid w:val="006C50E3"/>
    <w:rsid w:val="006C5A99"/>
    <w:rsid w:val="006C6304"/>
    <w:rsid w:val="006D0B4C"/>
    <w:rsid w:val="006D4A18"/>
    <w:rsid w:val="006D6B54"/>
    <w:rsid w:val="006E0BAB"/>
    <w:rsid w:val="006E1257"/>
    <w:rsid w:val="006E20A0"/>
    <w:rsid w:val="006F0C31"/>
    <w:rsid w:val="006F2099"/>
    <w:rsid w:val="006F2B8E"/>
    <w:rsid w:val="006F4B93"/>
    <w:rsid w:val="00700AEF"/>
    <w:rsid w:val="00703ABA"/>
    <w:rsid w:val="00713A03"/>
    <w:rsid w:val="00714C00"/>
    <w:rsid w:val="0071729E"/>
    <w:rsid w:val="00733BE9"/>
    <w:rsid w:val="00746DD3"/>
    <w:rsid w:val="0075006C"/>
    <w:rsid w:val="00751668"/>
    <w:rsid w:val="00753FA7"/>
    <w:rsid w:val="00762122"/>
    <w:rsid w:val="00763B9A"/>
    <w:rsid w:val="00772457"/>
    <w:rsid w:val="00773949"/>
    <w:rsid w:val="00777266"/>
    <w:rsid w:val="0078293C"/>
    <w:rsid w:val="00784BDD"/>
    <w:rsid w:val="007867EF"/>
    <w:rsid w:val="00786C4E"/>
    <w:rsid w:val="0078749A"/>
    <w:rsid w:val="00787E4B"/>
    <w:rsid w:val="00790F07"/>
    <w:rsid w:val="007A1A7B"/>
    <w:rsid w:val="007A2133"/>
    <w:rsid w:val="007A4EA9"/>
    <w:rsid w:val="007B2C38"/>
    <w:rsid w:val="007B51EC"/>
    <w:rsid w:val="007C484D"/>
    <w:rsid w:val="007C4D9E"/>
    <w:rsid w:val="007C595C"/>
    <w:rsid w:val="007D091F"/>
    <w:rsid w:val="007D101A"/>
    <w:rsid w:val="007D1B39"/>
    <w:rsid w:val="007D1E8B"/>
    <w:rsid w:val="007D4C2B"/>
    <w:rsid w:val="007D56C4"/>
    <w:rsid w:val="007D64BE"/>
    <w:rsid w:val="007E114B"/>
    <w:rsid w:val="007E54FE"/>
    <w:rsid w:val="007E6E65"/>
    <w:rsid w:val="007F4B02"/>
    <w:rsid w:val="007F4F1C"/>
    <w:rsid w:val="007F7220"/>
    <w:rsid w:val="00803FEC"/>
    <w:rsid w:val="008125CC"/>
    <w:rsid w:val="00814F01"/>
    <w:rsid w:val="00815973"/>
    <w:rsid w:val="00815BDD"/>
    <w:rsid w:val="0082729D"/>
    <w:rsid w:val="00830151"/>
    <w:rsid w:val="00837372"/>
    <w:rsid w:val="00843411"/>
    <w:rsid w:val="008444A8"/>
    <w:rsid w:val="00845691"/>
    <w:rsid w:val="00850997"/>
    <w:rsid w:val="0085147D"/>
    <w:rsid w:val="0085231F"/>
    <w:rsid w:val="008559CC"/>
    <w:rsid w:val="00860908"/>
    <w:rsid w:val="00861AF8"/>
    <w:rsid w:val="00862FC1"/>
    <w:rsid w:val="00880D2C"/>
    <w:rsid w:val="00883233"/>
    <w:rsid w:val="00884DEE"/>
    <w:rsid w:val="00886D83"/>
    <w:rsid w:val="00892A7F"/>
    <w:rsid w:val="008A02A1"/>
    <w:rsid w:val="008A0DBF"/>
    <w:rsid w:val="008A0E04"/>
    <w:rsid w:val="008A2CA1"/>
    <w:rsid w:val="008A51D0"/>
    <w:rsid w:val="008A76E0"/>
    <w:rsid w:val="008B00BC"/>
    <w:rsid w:val="008B3A4A"/>
    <w:rsid w:val="008C5F67"/>
    <w:rsid w:val="008C7D0B"/>
    <w:rsid w:val="008D6453"/>
    <w:rsid w:val="008E3C28"/>
    <w:rsid w:val="008F1DE2"/>
    <w:rsid w:val="008F474E"/>
    <w:rsid w:val="009023EB"/>
    <w:rsid w:val="00903117"/>
    <w:rsid w:val="009056C5"/>
    <w:rsid w:val="00911401"/>
    <w:rsid w:val="00915B33"/>
    <w:rsid w:val="00921DBE"/>
    <w:rsid w:val="009237D6"/>
    <w:rsid w:val="00932A97"/>
    <w:rsid w:val="009333EF"/>
    <w:rsid w:val="0094609C"/>
    <w:rsid w:val="009503FD"/>
    <w:rsid w:val="009514F0"/>
    <w:rsid w:val="009519EC"/>
    <w:rsid w:val="009529AC"/>
    <w:rsid w:val="00960B0A"/>
    <w:rsid w:val="00960FB8"/>
    <w:rsid w:val="00962221"/>
    <w:rsid w:val="00962471"/>
    <w:rsid w:val="00962948"/>
    <w:rsid w:val="00962C11"/>
    <w:rsid w:val="009716E4"/>
    <w:rsid w:val="0097181F"/>
    <w:rsid w:val="009721C5"/>
    <w:rsid w:val="00974AC0"/>
    <w:rsid w:val="009918CA"/>
    <w:rsid w:val="009A0EB6"/>
    <w:rsid w:val="009A2F41"/>
    <w:rsid w:val="009A6118"/>
    <w:rsid w:val="009A798C"/>
    <w:rsid w:val="009C2C30"/>
    <w:rsid w:val="009C4D56"/>
    <w:rsid w:val="009D378A"/>
    <w:rsid w:val="009D3FA7"/>
    <w:rsid w:val="009D6B8B"/>
    <w:rsid w:val="009D74D2"/>
    <w:rsid w:val="009E442A"/>
    <w:rsid w:val="009F071B"/>
    <w:rsid w:val="009F6A45"/>
    <w:rsid w:val="00A00956"/>
    <w:rsid w:val="00A02533"/>
    <w:rsid w:val="00A06289"/>
    <w:rsid w:val="00A1396E"/>
    <w:rsid w:val="00A156FD"/>
    <w:rsid w:val="00A240F9"/>
    <w:rsid w:val="00A264C1"/>
    <w:rsid w:val="00A26BD6"/>
    <w:rsid w:val="00A26D0B"/>
    <w:rsid w:val="00A307C8"/>
    <w:rsid w:val="00A30C1A"/>
    <w:rsid w:val="00A3486A"/>
    <w:rsid w:val="00A35160"/>
    <w:rsid w:val="00A42B9C"/>
    <w:rsid w:val="00A45966"/>
    <w:rsid w:val="00A52BE0"/>
    <w:rsid w:val="00A5395F"/>
    <w:rsid w:val="00A53C80"/>
    <w:rsid w:val="00A56F61"/>
    <w:rsid w:val="00A6255A"/>
    <w:rsid w:val="00A62747"/>
    <w:rsid w:val="00A64602"/>
    <w:rsid w:val="00A674E2"/>
    <w:rsid w:val="00A67624"/>
    <w:rsid w:val="00A67F38"/>
    <w:rsid w:val="00A71D02"/>
    <w:rsid w:val="00A753A1"/>
    <w:rsid w:val="00A76387"/>
    <w:rsid w:val="00A87D17"/>
    <w:rsid w:val="00A95447"/>
    <w:rsid w:val="00AA15F7"/>
    <w:rsid w:val="00AA2397"/>
    <w:rsid w:val="00AA5697"/>
    <w:rsid w:val="00AB02E5"/>
    <w:rsid w:val="00AB0358"/>
    <w:rsid w:val="00AB07F5"/>
    <w:rsid w:val="00AB62B3"/>
    <w:rsid w:val="00AC0EFF"/>
    <w:rsid w:val="00AC7791"/>
    <w:rsid w:val="00AD05E4"/>
    <w:rsid w:val="00AD08E0"/>
    <w:rsid w:val="00AD0E9B"/>
    <w:rsid w:val="00AE0C59"/>
    <w:rsid w:val="00AE125F"/>
    <w:rsid w:val="00AE4E0B"/>
    <w:rsid w:val="00AF067A"/>
    <w:rsid w:val="00AF7D2F"/>
    <w:rsid w:val="00B01C44"/>
    <w:rsid w:val="00B04B36"/>
    <w:rsid w:val="00B108B2"/>
    <w:rsid w:val="00B122FF"/>
    <w:rsid w:val="00B1518B"/>
    <w:rsid w:val="00B177A6"/>
    <w:rsid w:val="00B328E5"/>
    <w:rsid w:val="00B34118"/>
    <w:rsid w:val="00B44001"/>
    <w:rsid w:val="00B52FE3"/>
    <w:rsid w:val="00B54D3D"/>
    <w:rsid w:val="00B552CF"/>
    <w:rsid w:val="00B55F27"/>
    <w:rsid w:val="00B56409"/>
    <w:rsid w:val="00B564B3"/>
    <w:rsid w:val="00B629EA"/>
    <w:rsid w:val="00B72C29"/>
    <w:rsid w:val="00B73C60"/>
    <w:rsid w:val="00B73E8B"/>
    <w:rsid w:val="00B7739D"/>
    <w:rsid w:val="00B7779C"/>
    <w:rsid w:val="00B80924"/>
    <w:rsid w:val="00B878B5"/>
    <w:rsid w:val="00B926FA"/>
    <w:rsid w:val="00BA58B6"/>
    <w:rsid w:val="00BB2DE9"/>
    <w:rsid w:val="00BB3CB8"/>
    <w:rsid w:val="00BB6EC4"/>
    <w:rsid w:val="00BC4164"/>
    <w:rsid w:val="00BD21D3"/>
    <w:rsid w:val="00BD3C05"/>
    <w:rsid w:val="00BD5E4A"/>
    <w:rsid w:val="00BE2216"/>
    <w:rsid w:val="00BF08AB"/>
    <w:rsid w:val="00BF1A69"/>
    <w:rsid w:val="00BF4644"/>
    <w:rsid w:val="00C059F7"/>
    <w:rsid w:val="00C12006"/>
    <w:rsid w:val="00C15650"/>
    <w:rsid w:val="00C33096"/>
    <w:rsid w:val="00C349F8"/>
    <w:rsid w:val="00C42D00"/>
    <w:rsid w:val="00C4687B"/>
    <w:rsid w:val="00C47DB1"/>
    <w:rsid w:val="00C60449"/>
    <w:rsid w:val="00C73E7D"/>
    <w:rsid w:val="00C7477E"/>
    <w:rsid w:val="00C82B51"/>
    <w:rsid w:val="00C83044"/>
    <w:rsid w:val="00C85C52"/>
    <w:rsid w:val="00C957BB"/>
    <w:rsid w:val="00C9790E"/>
    <w:rsid w:val="00CA0702"/>
    <w:rsid w:val="00CA36E5"/>
    <w:rsid w:val="00CA3852"/>
    <w:rsid w:val="00CE26F9"/>
    <w:rsid w:val="00CE2C59"/>
    <w:rsid w:val="00CE7159"/>
    <w:rsid w:val="00CE7D95"/>
    <w:rsid w:val="00CF2F3A"/>
    <w:rsid w:val="00D0196E"/>
    <w:rsid w:val="00D01A9E"/>
    <w:rsid w:val="00D063EC"/>
    <w:rsid w:val="00D07CE2"/>
    <w:rsid w:val="00D12A3A"/>
    <w:rsid w:val="00D14A2F"/>
    <w:rsid w:val="00D32088"/>
    <w:rsid w:val="00D324A0"/>
    <w:rsid w:val="00D34286"/>
    <w:rsid w:val="00D34CBA"/>
    <w:rsid w:val="00D37B2A"/>
    <w:rsid w:val="00D470F3"/>
    <w:rsid w:val="00D47C4E"/>
    <w:rsid w:val="00D54016"/>
    <w:rsid w:val="00D570C6"/>
    <w:rsid w:val="00D614A7"/>
    <w:rsid w:val="00D6166C"/>
    <w:rsid w:val="00D64836"/>
    <w:rsid w:val="00D726ED"/>
    <w:rsid w:val="00D733EC"/>
    <w:rsid w:val="00D76AB8"/>
    <w:rsid w:val="00D83238"/>
    <w:rsid w:val="00D8355A"/>
    <w:rsid w:val="00D90DC5"/>
    <w:rsid w:val="00D917DB"/>
    <w:rsid w:val="00D9392C"/>
    <w:rsid w:val="00D948C1"/>
    <w:rsid w:val="00D95E4E"/>
    <w:rsid w:val="00D96EE0"/>
    <w:rsid w:val="00DA2642"/>
    <w:rsid w:val="00DA4254"/>
    <w:rsid w:val="00DA441C"/>
    <w:rsid w:val="00DA7805"/>
    <w:rsid w:val="00DB7F4A"/>
    <w:rsid w:val="00DC12EC"/>
    <w:rsid w:val="00DE5D46"/>
    <w:rsid w:val="00DE62E6"/>
    <w:rsid w:val="00DF2759"/>
    <w:rsid w:val="00DF4EC6"/>
    <w:rsid w:val="00E003B0"/>
    <w:rsid w:val="00E034CC"/>
    <w:rsid w:val="00E05D0F"/>
    <w:rsid w:val="00E238F7"/>
    <w:rsid w:val="00E253B1"/>
    <w:rsid w:val="00E2590F"/>
    <w:rsid w:val="00E27CEE"/>
    <w:rsid w:val="00E32BDB"/>
    <w:rsid w:val="00E34D4D"/>
    <w:rsid w:val="00E428F7"/>
    <w:rsid w:val="00E468A1"/>
    <w:rsid w:val="00E478C3"/>
    <w:rsid w:val="00E50AA0"/>
    <w:rsid w:val="00E52709"/>
    <w:rsid w:val="00E53941"/>
    <w:rsid w:val="00E5696A"/>
    <w:rsid w:val="00E61142"/>
    <w:rsid w:val="00E63D97"/>
    <w:rsid w:val="00E66486"/>
    <w:rsid w:val="00E9250F"/>
    <w:rsid w:val="00E9313B"/>
    <w:rsid w:val="00E94D7A"/>
    <w:rsid w:val="00E970A6"/>
    <w:rsid w:val="00EA066D"/>
    <w:rsid w:val="00EA12B4"/>
    <w:rsid w:val="00EA2103"/>
    <w:rsid w:val="00EA378A"/>
    <w:rsid w:val="00EA63C5"/>
    <w:rsid w:val="00EC0E08"/>
    <w:rsid w:val="00EC52D9"/>
    <w:rsid w:val="00EC538A"/>
    <w:rsid w:val="00ED06A0"/>
    <w:rsid w:val="00ED12C2"/>
    <w:rsid w:val="00ED1D53"/>
    <w:rsid w:val="00ED1D77"/>
    <w:rsid w:val="00ED2437"/>
    <w:rsid w:val="00ED3BAF"/>
    <w:rsid w:val="00EE0D39"/>
    <w:rsid w:val="00EE3369"/>
    <w:rsid w:val="00EE4018"/>
    <w:rsid w:val="00EF6125"/>
    <w:rsid w:val="00EF7468"/>
    <w:rsid w:val="00EF7D63"/>
    <w:rsid w:val="00F04000"/>
    <w:rsid w:val="00F05555"/>
    <w:rsid w:val="00F06355"/>
    <w:rsid w:val="00F112DD"/>
    <w:rsid w:val="00F11BED"/>
    <w:rsid w:val="00F14EF6"/>
    <w:rsid w:val="00F27451"/>
    <w:rsid w:val="00F3222B"/>
    <w:rsid w:val="00F34A8E"/>
    <w:rsid w:val="00F357E1"/>
    <w:rsid w:val="00F3745E"/>
    <w:rsid w:val="00F424CA"/>
    <w:rsid w:val="00F42C4E"/>
    <w:rsid w:val="00F442CA"/>
    <w:rsid w:val="00F504C5"/>
    <w:rsid w:val="00F504EB"/>
    <w:rsid w:val="00F550E2"/>
    <w:rsid w:val="00F61ADC"/>
    <w:rsid w:val="00F63F49"/>
    <w:rsid w:val="00F727C3"/>
    <w:rsid w:val="00F76C64"/>
    <w:rsid w:val="00F77FFE"/>
    <w:rsid w:val="00F80ECB"/>
    <w:rsid w:val="00F832E2"/>
    <w:rsid w:val="00F8790E"/>
    <w:rsid w:val="00F87AEC"/>
    <w:rsid w:val="00F95162"/>
    <w:rsid w:val="00FA1330"/>
    <w:rsid w:val="00FA469D"/>
    <w:rsid w:val="00FB12DA"/>
    <w:rsid w:val="00FB2222"/>
    <w:rsid w:val="00FB312B"/>
    <w:rsid w:val="00FB4E5E"/>
    <w:rsid w:val="00FB5EA6"/>
    <w:rsid w:val="00FB79AD"/>
    <w:rsid w:val="00FC13AC"/>
    <w:rsid w:val="00FC1CDF"/>
    <w:rsid w:val="00FC4E8A"/>
    <w:rsid w:val="00FC752A"/>
    <w:rsid w:val="00FD0B6F"/>
    <w:rsid w:val="00FD30C3"/>
    <w:rsid w:val="00FD7088"/>
    <w:rsid w:val="00FE0A6F"/>
    <w:rsid w:val="00FE15D8"/>
    <w:rsid w:val="00FE23A9"/>
    <w:rsid w:val="00FE3AC4"/>
    <w:rsid w:val="00FE4D4A"/>
    <w:rsid w:val="00FE79E2"/>
    <w:rsid w:val="00FF0E24"/>
    <w:rsid w:val="00FF1651"/>
    <w:rsid w:val="00FF18D8"/>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75B60"/>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29EB-0563-4F55-8077-6CDA23FC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3141</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PGArch-GuideSpec-DualCoreHorizontal-LM-85 SSL</vt:lpstr>
    </vt:vector>
  </TitlesOfParts>
  <Company>Polyguard</Company>
  <LinksUpToDate>false</LinksUpToDate>
  <CharactersWithSpaces>21193</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PGArch-GuideSpec-DualCoreHorizontal-LM-85 SSL</dc:title>
  <dc:subject/>
  <dc:creator>ckulig@polyguard.com</dc:creator>
  <cp:keywords/>
  <dc:description/>
  <cp:lastModifiedBy>Carol Kulig</cp:lastModifiedBy>
  <cp:revision>3</cp:revision>
  <cp:lastPrinted>2018-06-27T15:40:00Z</cp:lastPrinted>
  <dcterms:created xsi:type="dcterms:W3CDTF">2024-07-03T14:27:00Z</dcterms:created>
  <dcterms:modified xsi:type="dcterms:W3CDTF">2024-07-03T14:27:00Z</dcterms:modified>
</cp:coreProperties>
</file>